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BC" w:rsidRDefault="002C62BC" w:rsidP="002C62BC">
      <w:pPr>
        <w:jc w:val="center"/>
        <w:rPr>
          <w:b/>
          <w:sz w:val="28"/>
        </w:rPr>
      </w:pPr>
    </w:p>
    <w:p w:rsidR="002C62BC" w:rsidRDefault="002C62BC" w:rsidP="002C62BC">
      <w:pPr>
        <w:jc w:val="center"/>
        <w:rPr>
          <w:b/>
          <w:sz w:val="28"/>
        </w:rPr>
      </w:pPr>
    </w:p>
    <w:p w:rsidR="002C62BC" w:rsidRDefault="002C62BC" w:rsidP="002C62BC">
      <w:pPr>
        <w:jc w:val="center"/>
        <w:rPr>
          <w:sz w:val="28"/>
        </w:rPr>
      </w:pPr>
      <w:bookmarkStart w:id="0" w:name="_GoBack"/>
      <w:r>
        <w:rPr>
          <w:b/>
          <w:sz w:val="28"/>
        </w:rPr>
        <w:t>Potvrdenie o zmene hmotnosti odhadovanej úrody pri prehliadke množiteľského porastu</w:t>
      </w:r>
    </w:p>
    <w:bookmarkEnd w:id="0"/>
    <w:p w:rsidR="002C62BC" w:rsidRDefault="002C62BC" w:rsidP="002C62BC">
      <w:pPr>
        <w:rPr>
          <w:b/>
          <w:u w:val="single"/>
        </w:rPr>
      </w:pPr>
    </w:p>
    <w:p w:rsidR="002C62BC" w:rsidRDefault="002C62BC" w:rsidP="002C62BC">
      <w:pPr>
        <w:rPr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94"/>
        <w:gridCol w:w="6566"/>
      </w:tblGrid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Dodávateľ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Druh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Odroda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Generácia množenia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Číslo dávky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Odhad úrody</w:t>
            </w:r>
          </w:p>
        </w:tc>
        <w:tc>
          <w:tcPr>
            <w:tcW w:w="6694" w:type="dxa"/>
          </w:tcPr>
          <w:p w:rsidR="002C62BC" w:rsidRDefault="002C62BC" w:rsidP="00F10EB9"/>
        </w:tc>
      </w:tr>
      <w:tr w:rsidR="002C62BC" w:rsidTr="00F10EB9">
        <w:trPr>
          <w:trHeight w:val="851"/>
        </w:trPr>
        <w:tc>
          <w:tcPr>
            <w:tcW w:w="2518" w:type="dxa"/>
            <w:vAlign w:val="center"/>
          </w:tcPr>
          <w:p w:rsidR="002C62BC" w:rsidRDefault="002C62BC" w:rsidP="00F10EB9">
            <w:pPr>
              <w:rPr>
                <w:b/>
              </w:rPr>
            </w:pPr>
            <w:r>
              <w:rPr>
                <w:b/>
              </w:rPr>
              <w:t>Skutočná úroda</w:t>
            </w:r>
          </w:p>
        </w:tc>
        <w:tc>
          <w:tcPr>
            <w:tcW w:w="6694" w:type="dxa"/>
          </w:tcPr>
          <w:p w:rsidR="002C62BC" w:rsidRDefault="002C62BC" w:rsidP="00F10EB9"/>
        </w:tc>
      </w:tr>
    </w:tbl>
    <w:p w:rsidR="002C62BC" w:rsidRDefault="002C62BC" w:rsidP="002C62BC"/>
    <w:p w:rsidR="002C62BC" w:rsidRDefault="002C62BC" w:rsidP="002C62BC">
      <w:r>
        <w:t>V.............................., dňa:......................</w:t>
      </w:r>
    </w:p>
    <w:p w:rsidR="002C62BC" w:rsidRDefault="002C62BC" w:rsidP="002C62BC">
      <w:r>
        <w:t xml:space="preserve">       </w:t>
      </w:r>
    </w:p>
    <w:p w:rsidR="002C62BC" w:rsidRDefault="002C62BC" w:rsidP="002C62BC"/>
    <w:p w:rsidR="002C62BC" w:rsidRDefault="002C62BC" w:rsidP="002C62BC"/>
    <w:p w:rsidR="002C62BC" w:rsidRDefault="002C62BC" w:rsidP="002C62BC">
      <w:r>
        <w:t xml:space="preserve"> ---------------------------------------                                                  -------------------------------</w:t>
      </w:r>
    </w:p>
    <w:p w:rsidR="002C62BC" w:rsidRDefault="002C62BC" w:rsidP="002C62BC">
      <w:r>
        <w:t>Podpis a pečiatka inšpektora OKOS                                            Podpis a pečiatka dodávateľa</w:t>
      </w:r>
    </w:p>
    <w:p w:rsidR="002C62BC" w:rsidRDefault="002C62BC" w:rsidP="002C62BC"/>
    <w:p w:rsidR="002C62BC" w:rsidRDefault="002C62BC" w:rsidP="002C62BC"/>
    <w:p w:rsidR="002C62BC" w:rsidRDefault="002C62BC" w:rsidP="002C62BC">
      <w:pPr>
        <w:rPr>
          <w:b/>
        </w:rPr>
      </w:pPr>
    </w:p>
    <w:p w:rsidR="002C62BC" w:rsidRDefault="002C62BC" w:rsidP="002C62BC">
      <w:pPr>
        <w:rPr>
          <w:b/>
        </w:rPr>
      </w:pPr>
    </w:p>
    <w:p w:rsidR="002C62BC" w:rsidRDefault="002C62BC" w:rsidP="002C62BC">
      <w:pPr>
        <w:rPr>
          <w:b/>
        </w:rPr>
      </w:pPr>
    </w:p>
    <w:p w:rsidR="002C62BC" w:rsidRDefault="002C62BC" w:rsidP="002C62BC">
      <w:pPr>
        <w:rPr>
          <w:b/>
        </w:rPr>
      </w:pPr>
      <w:r>
        <w:rPr>
          <w:b/>
        </w:rPr>
        <w:t>Toto potvrdenie je prílohou Žiadosti o uznanie množiteľského materiálu a úradný odber vzorky</w:t>
      </w:r>
    </w:p>
    <w:p w:rsidR="002C62BC" w:rsidRDefault="002C62BC" w:rsidP="002C62BC">
      <w:pPr>
        <w:rPr>
          <w:i/>
        </w:rPr>
      </w:pPr>
      <w:r>
        <w:rPr>
          <w:i/>
        </w:rPr>
        <w:t>(číslo prihlášky................................................................)</w:t>
      </w:r>
    </w:p>
    <w:p w:rsidR="002C62BC" w:rsidRDefault="002C62BC" w:rsidP="002C62BC"/>
    <w:p w:rsidR="003B1004" w:rsidRDefault="003B1004"/>
    <w:sectPr w:rsidR="003B1004" w:rsidSect="002C62BC">
      <w:headerReference w:type="default" r:id="rId6"/>
      <w:headerReference w:type="first" r:id="rId7"/>
      <w:footerReference w:type="first" r:id="rId8"/>
      <w:pgSz w:w="11906" w:h="16838"/>
      <w:pgMar w:top="1560" w:right="1418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B2" w:rsidRDefault="001805B2" w:rsidP="002C62BC">
      <w:r>
        <w:separator/>
      </w:r>
    </w:p>
  </w:endnote>
  <w:endnote w:type="continuationSeparator" w:id="0">
    <w:p w:rsidR="001805B2" w:rsidRDefault="001805B2" w:rsidP="002C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57" w:rsidRPr="008A038E" w:rsidRDefault="008A038E" w:rsidP="008A038E">
    <w:pPr>
      <w:pStyle w:val="Pta"/>
    </w:pPr>
    <w:r>
      <w:rPr>
        <w:sz w:val="20"/>
        <w:szCs w:val="20"/>
      </w:rPr>
      <w:t>F/</w:t>
    </w:r>
    <w:proofErr w:type="spellStart"/>
    <w:r>
      <w:rPr>
        <w:sz w:val="20"/>
        <w:szCs w:val="20"/>
      </w:rPr>
      <w:t>OOaS</w:t>
    </w:r>
    <w:proofErr w:type="spellEnd"/>
    <w:r>
      <w:rPr>
        <w:sz w:val="20"/>
        <w:szCs w:val="20"/>
      </w:rPr>
      <w:t>/26/00/18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B2" w:rsidRDefault="001805B2" w:rsidP="002C62BC">
      <w:r>
        <w:separator/>
      </w:r>
    </w:p>
  </w:footnote>
  <w:footnote w:type="continuationSeparator" w:id="0">
    <w:p w:rsidR="001805B2" w:rsidRDefault="001805B2" w:rsidP="002C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57" w:rsidRDefault="00660B05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0" locked="0" layoutInCell="1" allowOverlap="1" wp14:anchorId="7E697400" wp14:editId="2E9430C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7" name="Obrázok 2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ok 28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6209AEA" wp14:editId="2BE3BB35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8" name="Obrázok 2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ázok 29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182257" w:rsidRDefault="00660B05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182257" w:rsidRPr="000C72E6" w:rsidRDefault="001805B2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  <w:sz w:val="22"/>
      </w:rPr>
    </w:pPr>
  </w:p>
  <w:p w:rsidR="00182257" w:rsidRPr="000C72E6" w:rsidRDefault="00660B05" w:rsidP="000C72E6">
    <w:pPr>
      <w:pStyle w:val="Hlavika"/>
      <w:tabs>
        <w:tab w:val="left" w:pos="1815"/>
      </w:tabs>
      <w:ind w:firstLine="708"/>
      <w:rPr>
        <w:b/>
        <w:sz w:val="22"/>
      </w:rPr>
    </w:pPr>
    <w:r w:rsidRPr="000C72E6">
      <w:rPr>
        <w:sz w:val="22"/>
      </w:rPr>
      <w:tab/>
    </w:r>
  </w:p>
  <w:p w:rsidR="00182257" w:rsidRDefault="001805B2">
    <w:pPr>
      <w:pStyle w:val="Hlavika"/>
      <w:tabs>
        <w:tab w:val="left" w:pos="1815"/>
      </w:tabs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2BC" w:rsidRDefault="002C62BC" w:rsidP="002C62BC">
    <w:pPr>
      <w:pStyle w:val="Hlavika"/>
      <w:ind w:firstLine="708"/>
      <w:jc w:val="right"/>
      <w:rPr>
        <w:b/>
        <w:sz w:val="20"/>
        <w:szCs w:val="20"/>
      </w:rPr>
    </w:pPr>
  </w:p>
  <w:p w:rsidR="002C62BC" w:rsidRDefault="002C62BC" w:rsidP="002C62BC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3360" behindDoc="0" locked="0" layoutInCell="1" allowOverlap="1" wp14:anchorId="7413612C" wp14:editId="2683BF16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9" name="Obrázok 29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ok 28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7466A43" wp14:editId="536759D1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30" name="Obrázok 30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ázok 29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2C62BC" w:rsidRDefault="002C62BC" w:rsidP="002C62BC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2C62BC" w:rsidRPr="000C72E6" w:rsidRDefault="002C62BC" w:rsidP="002C62BC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  <w:sz w:val="22"/>
      </w:rPr>
    </w:pPr>
  </w:p>
  <w:p w:rsidR="002C62BC" w:rsidRPr="000C72E6" w:rsidRDefault="002C62BC" w:rsidP="002C62BC">
    <w:pPr>
      <w:pStyle w:val="Hlavika"/>
      <w:tabs>
        <w:tab w:val="left" w:pos="1815"/>
      </w:tabs>
      <w:ind w:firstLine="708"/>
      <w:rPr>
        <w:b/>
        <w:sz w:val="22"/>
      </w:rPr>
    </w:pPr>
    <w:r w:rsidRPr="000C72E6">
      <w:rPr>
        <w:sz w:val="22"/>
      </w:rPr>
      <w:tab/>
    </w:r>
  </w:p>
  <w:p w:rsidR="002C62BC" w:rsidRDefault="002C62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30"/>
    <w:rsid w:val="001805B2"/>
    <w:rsid w:val="002C62BC"/>
    <w:rsid w:val="003B1004"/>
    <w:rsid w:val="00660B05"/>
    <w:rsid w:val="00745479"/>
    <w:rsid w:val="007A0F07"/>
    <w:rsid w:val="008A038E"/>
    <w:rsid w:val="009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EF05D-8996-42FE-BD61-54EC5802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C62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62B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2C62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62BC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2C62BC"/>
    <w:pPr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2024-04-03T11:28:00Z</dcterms:created>
  <dcterms:modified xsi:type="dcterms:W3CDTF">2024-04-03T11:28:00Z</dcterms:modified>
</cp:coreProperties>
</file>