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4" w:rsidRPr="00DD043A" w:rsidRDefault="007A0F14" w:rsidP="007A0F14">
      <w:pPr>
        <w:spacing w:before="120" w:after="120"/>
        <w:ind w:right="-11"/>
        <w:jc w:val="center"/>
        <w:rPr>
          <w:b/>
          <w:bCs/>
        </w:rPr>
      </w:pPr>
      <w:bookmarkStart w:id="0" w:name="_GoBack"/>
      <w:bookmarkEnd w:id="0"/>
      <w:r w:rsidRPr="00DD043A">
        <w:rPr>
          <w:b/>
          <w:bCs/>
        </w:rPr>
        <w:t xml:space="preserve">ZÁZNAM Z PRESKÚMANIA ZA ÚČELOM VYSTAVENIA RASTLINNÉHO PASU </w:t>
      </w:r>
    </w:p>
    <w:p w:rsidR="007A0F14" w:rsidRPr="00DD043A" w:rsidRDefault="007A0F14" w:rsidP="007A0F14">
      <w:pPr>
        <w:spacing w:before="120" w:after="120"/>
        <w:ind w:right="-11"/>
        <w:jc w:val="center"/>
        <w:rPr>
          <w:rStyle w:val="italics"/>
          <w:b/>
          <w:i/>
          <w:iCs/>
          <w:color w:val="333333"/>
        </w:rPr>
      </w:pPr>
      <w:r w:rsidRPr="00DD043A">
        <w:rPr>
          <w:b/>
          <w:bCs/>
        </w:rPr>
        <w:t>PRI MNOŽITEĽSKOM MATERIÁLI OSIVA REPKY OLEJKY (</w:t>
      </w:r>
      <w:r w:rsidRPr="00DD043A">
        <w:rPr>
          <w:rStyle w:val="italics"/>
          <w:b/>
          <w:i/>
          <w:iCs/>
          <w:color w:val="333333"/>
        </w:rPr>
        <w:t>Brassica napus)</w:t>
      </w:r>
    </w:p>
    <w:p w:rsidR="007A0F14" w:rsidRPr="00DD043A" w:rsidRDefault="007A0F14" w:rsidP="007A0F14">
      <w:pPr>
        <w:ind w:right="-11"/>
        <w:jc w:val="center"/>
        <w:rPr>
          <w:bCs/>
          <w:sz w:val="16"/>
          <w:szCs w:val="16"/>
        </w:rPr>
      </w:pPr>
      <w:r w:rsidRPr="00DD043A">
        <w:rPr>
          <w:bCs/>
          <w:sz w:val="16"/>
          <w:szCs w:val="16"/>
        </w:rPr>
        <w:t xml:space="preserve">Kontrola vykonaná v zmysle </w:t>
      </w:r>
      <w:r w:rsidRPr="00DD043A">
        <w:rPr>
          <w:sz w:val="16"/>
          <w:szCs w:val="16"/>
        </w:rPr>
        <w:t>Nariadenia Európskeho parlamentu a Rady (EÚ) 2016/2031 o ochranných opatreniach proti škodcom rastlín, Nariadenia Európskeho parlamentu a Rady (EÚ) 2017/625 o úradných kontrolách a iných úradných činnostiach a Zákona NR SR č. 405/2011 Z. z., o rastlinolekárskej starostlivosti o zmene zákona NR SR č. 145/1995 Z. z. o správnych poplatkoch v znení neskorších predpisov</w:t>
      </w:r>
      <w:r>
        <w:rPr>
          <w:sz w:val="16"/>
          <w:szCs w:val="16"/>
        </w:rPr>
        <w:t>.</w:t>
      </w:r>
    </w:p>
    <w:p w:rsidR="007A0F14" w:rsidRPr="00DD043A" w:rsidRDefault="007A0F14" w:rsidP="007A0F14">
      <w:pPr>
        <w:spacing w:before="120" w:after="120"/>
        <w:ind w:left="-902" w:right="-1009"/>
        <w:rPr>
          <w:b/>
          <w:bCs/>
        </w:rPr>
      </w:pPr>
    </w:p>
    <w:tbl>
      <w:tblPr>
        <w:tblW w:w="103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2558"/>
        <w:gridCol w:w="2561"/>
      </w:tblGrid>
      <w:tr w:rsidR="007A0F14" w:rsidRPr="00DD043A" w:rsidTr="00540698">
        <w:trPr>
          <w:trHeight w:val="736"/>
        </w:trPr>
        <w:tc>
          <w:tcPr>
            <w:tcW w:w="5258" w:type="dxa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Dodávateľ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</w:tc>
        <w:tc>
          <w:tcPr>
            <w:tcW w:w="2561" w:type="dxa"/>
            <w:shd w:val="clear" w:color="auto" w:fill="auto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Číslo rozboru</w:t>
            </w:r>
          </w:p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</w:tc>
      </w:tr>
      <w:tr w:rsidR="007A0F14" w:rsidRPr="00DD043A" w:rsidTr="00540698">
        <w:trPr>
          <w:trHeight w:val="726"/>
        </w:trPr>
        <w:tc>
          <w:tcPr>
            <w:tcW w:w="5258" w:type="dxa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Druh / odroda</w:t>
            </w:r>
          </w:p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Kategória / generácia</w:t>
            </w:r>
          </w:p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</w:tc>
        <w:tc>
          <w:tcPr>
            <w:tcW w:w="2561" w:type="dxa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Rok úrody</w:t>
            </w:r>
          </w:p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</w:p>
          <w:p w:rsidR="007A0F14" w:rsidRPr="00DD043A" w:rsidRDefault="007A0F14" w:rsidP="00540698">
            <w:pPr>
              <w:ind w:right="-70"/>
              <w:rPr>
                <w:b/>
                <w:sz w:val="20"/>
                <w:szCs w:val="18"/>
              </w:rPr>
            </w:pPr>
          </w:p>
        </w:tc>
      </w:tr>
      <w:tr w:rsidR="007A0F14" w:rsidRPr="00DD043A" w:rsidTr="00540698">
        <w:trPr>
          <w:trHeight w:val="752"/>
        </w:trPr>
        <w:tc>
          <w:tcPr>
            <w:tcW w:w="5258" w:type="dxa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Číslo dávky</w:t>
            </w:r>
          </w:p>
        </w:tc>
        <w:tc>
          <w:tcPr>
            <w:tcW w:w="5119" w:type="dxa"/>
            <w:gridSpan w:val="2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Číslo rastlinného pasu</w:t>
            </w:r>
          </w:p>
        </w:tc>
      </w:tr>
      <w:tr w:rsidR="007A0F14" w:rsidRPr="00DD043A" w:rsidTr="00540698">
        <w:trPr>
          <w:trHeight w:val="755"/>
        </w:trPr>
        <w:tc>
          <w:tcPr>
            <w:tcW w:w="7816" w:type="dxa"/>
            <w:gridSpan w:val="2"/>
          </w:tcPr>
          <w:p w:rsidR="007A0F14" w:rsidRPr="00DD043A" w:rsidRDefault="007A0F14" w:rsidP="00540698">
            <w:pPr>
              <w:ind w:left="-70" w:firstLine="70"/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Spôsob chemického ošetrenia – prípravok, účinná látka</w:t>
            </w:r>
          </w:p>
        </w:tc>
        <w:tc>
          <w:tcPr>
            <w:tcW w:w="2561" w:type="dxa"/>
          </w:tcPr>
          <w:p w:rsidR="007A0F14" w:rsidRPr="00DD043A" w:rsidRDefault="007A0F14" w:rsidP="00540698">
            <w:pPr>
              <w:rPr>
                <w:b/>
                <w:sz w:val="20"/>
                <w:szCs w:val="18"/>
              </w:rPr>
            </w:pPr>
            <w:r w:rsidRPr="00DD043A">
              <w:rPr>
                <w:b/>
                <w:sz w:val="20"/>
                <w:szCs w:val="18"/>
              </w:rPr>
              <w:t>Hmotnosť</w:t>
            </w:r>
          </w:p>
        </w:tc>
      </w:tr>
    </w:tbl>
    <w:p w:rsidR="007A0F14" w:rsidRPr="00DD043A" w:rsidRDefault="007A0F14" w:rsidP="007A0F14">
      <w:pPr>
        <w:rPr>
          <w:sz w:val="16"/>
          <w:szCs w:val="16"/>
        </w:rPr>
      </w:pPr>
    </w:p>
    <w:p w:rsidR="007A0F14" w:rsidRPr="00DD043A" w:rsidRDefault="007A0F14" w:rsidP="007A0F14">
      <w:pPr>
        <w:rPr>
          <w:b/>
        </w:rPr>
      </w:pPr>
      <w:r>
        <w:rPr>
          <w:b/>
        </w:rPr>
        <w:t xml:space="preserve">  </w:t>
      </w:r>
      <w:r w:rsidRPr="00DD043A">
        <w:rPr>
          <w:b/>
        </w:rPr>
        <w:t>Zistené skutočnosti pri preskúmaní množiteľského materiálu</w:t>
      </w:r>
    </w:p>
    <w:tbl>
      <w:tblPr>
        <w:tblW w:w="10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118"/>
        <w:gridCol w:w="3259"/>
      </w:tblGrid>
      <w:tr w:rsidR="007A0F14" w:rsidRPr="00DD043A" w:rsidTr="00540698">
        <w:trPr>
          <w:trHeight w:val="468"/>
        </w:trPr>
        <w:tc>
          <w:tcPr>
            <w:tcW w:w="3968" w:type="dxa"/>
            <w:vMerge w:val="restart"/>
            <w:shd w:val="clear" w:color="auto" w:fill="auto"/>
            <w:vAlign w:val="center"/>
          </w:tcPr>
          <w:p w:rsidR="007A0F14" w:rsidRPr="00DD043A" w:rsidRDefault="007A0F14" w:rsidP="00540698">
            <w:pPr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6377" w:type="dxa"/>
            <w:gridSpan w:val="2"/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7A0F14" w:rsidRPr="00DD043A" w:rsidTr="00540698">
        <w:trPr>
          <w:trHeight w:val="376"/>
        </w:trPr>
        <w:tc>
          <w:tcPr>
            <w:tcW w:w="3968" w:type="dxa"/>
            <w:vMerge/>
            <w:shd w:val="clear" w:color="auto" w:fill="auto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Ošetrované/</w:t>
            </w:r>
          </w:p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3259" w:type="dxa"/>
            <w:shd w:val="clear" w:color="auto" w:fill="auto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7A0F14" w:rsidRPr="00DD043A" w:rsidTr="00540698">
        <w:trPr>
          <w:trHeight w:val="644"/>
        </w:trPr>
        <w:tc>
          <w:tcPr>
            <w:tcW w:w="3968" w:type="dxa"/>
            <w:shd w:val="clear" w:color="auto" w:fill="auto"/>
            <w:vAlign w:val="center"/>
          </w:tcPr>
          <w:p w:rsidR="007A0F14" w:rsidRPr="00DD043A" w:rsidRDefault="007A0F14" w:rsidP="00540698">
            <w:pPr>
              <w:rPr>
                <w:sz w:val="22"/>
                <w:szCs w:val="22"/>
              </w:rPr>
            </w:pPr>
            <w:r w:rsidRPr="00DD043A">
              <w:rPr>
                <w:i/>
                <w:iCs/>
                <w:sz w:val="22"/>
                <w:szCs w:val="22"/>
              </w:rPr>
              <w:t xml:space="preserve">Sclerotinia sclerotiorum </w:t>
            </w:r>
            <w:r w:rsidRPr="00DD043A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 (</w:t>
            </w:r>
            <w:r w:rsidRPr="00DD043A">
              <w:rPr>
                <w:iCs/>
                <w:sz w:val="22"/>
                <w:szCs w:val="22"/>
              </w:rPr>
              <w:t>RNKŚ</w:t>
            </w:r>
            <w:r w:rsidRPr="00DD043A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sdt>
            <w:sdtPr>
              <w:rPr>
                <w:bCs/>
              </w:rPr>
              <w:id w:val="-178024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0F14" w:rsidRPr="00DD043A" w:rsidRDefault="007A0F14" w:rsidP="00540698">
                <w:pPr>
                  <w:jc w:val="center"/>
                </w:pPr>
                <w:r w:rsidRPr="00DD043A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3259" w:type="dxa"/>
            <w:shd w:val="clear" w:color="auto" w:fill="auto"/>
            <w:vAlign w:val="center"/>
          </w:tcPr>
          <w:sdt>
            <w:sdtPr>
              <w:rPr>
                <w:bCs/>
              </w:rPr>
              <w:id w:val="2001538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0F14" w:rsidRPr="00DD043A" w:rsidRDefault="007A0F14" w:rsidP="00540698">
                <w:pPr>
                  <w:jc w:val="center"/>
                </w:pPr>
                <w:r w:rsidRPr="00DD043A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</w:tbl>
    <w:p w:rsidR="007A0F14" w:rsidRPr="00DD043A" w:rsidRDefault="007A0F14" w:rsidP="007A0F14">
      <w:pPr>
        <w:rPr>
          <w:sz w:val="20"/>
        </w:rPr>
      </w:pPr>
    </w:p>
    <w:tbl>
      <w:tblPr>
        <w:tblStyle w:val="Mriekatabuky"/>
        <w:tblW w:w="10348" w:type="dxa"/>
        <w:tblInd w:w="137" w:type="dxa"/>
        <w:tblLook w:val="04A0" w:firstRow="1" w:lastRow="0" w:firstColumn="1" w:lastColumn="0" w:noHBand="0" w:noVBand="1"/>
      </w:tblPr>
      <w:tblGrid>
        <w:gridCol w:w="1928"/>
        <w:gridCol w:w="2608"/>
        <w:gridCol w:w="1985"/>
        <w:gridCol w:w="3827"/>
      </w:tblGrid>
      <w:tr w:rsidR="007A0F14" w:rsidRPr="00DD043A" w:rsidTr="00540698">
        <w:tc>
          <w:tcPr>
            <w:tcW w:w="1928" w:type="dxa"/>
            <w:vMerge w:val="restart"/>
          </w:tcPr>
          <w:p w:rsidR="007A0F14" w:rsidRPr="00DD043A" w:rsidRDefault="007A0F14" w:rsidP="00540698">
            <w:pPr>
              <w:rPr>
                <w:sz w:val="20"/>
              </w:rPr>
            </w:pPr>
            <w:r w:rsidRPr="00DD043A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2608" w:type="dxa"/>
            <w:vMerge w:val="restart"/>
          </w:tcPr>
          <w:p w:rsidR="007A0F14" w:rsidRPr="00DD043A" w:rsidRDefault="007A0F14" w:rsidP="00540698">
            <w:pPr>
              <w:rPr>
                <w:b/>
                <w:sz w:val="20"/>
              </w:rPr>
            </w:pPr>
            <w:r w:rsidRPr="00DD043A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812" w:type="dxa"/>
            <w:gridSpan w:val="2"/>
          </w:tcPr>
          <w:p w:rsidR="007A0F14" w:rsidRPr="00DD043A" w:rsidRDefault="007A0F14" w:rsidP="00540698">
            <w:pPr>
              <w:jc w:val="center"/>
              <w:rPr>
                <w:b/>
                <w:sz w:val="20"/>
              </w:rPr>
            </w:pPr>
            <w:r w:rsidRPr="00DD043A">
              <w:rPr>
                <w:b/>
                <w:sz w:val="20"/>
              </w:rPr>
              <w:t>Typ hodnotenia</w:t>
            </w:r>
          </w:p>
        </w:tc>
      </w:tr>
      <w:tr w:rsidR="007A0F14" w:rsidRPr="00DD043A" w:rsidTr="00540698">
        <w:tc>
          <w:tcPr>
            <w:tcW w:w="1928" w:type="dxa"/>
            <w:vMerge/>
          </w:tcPr>
          <w:p w:rsidR="007A0F14" w:rsidRPr="00DD043A" w:rsidRDefault="007A0F14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A0F14" w:rsidRPr="00DD043A" w:rsidRDefault="007A0F14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7A0F14" w:rsidRPr="00DD043A" w:rsidRDefault="007A0F14" w:rsidP="00540698">
            <w:pPr>
              <w:rPr>
                <w:b/>
                <w:sz w:val="20"/>
              </w:rPr>
            </w:pPr>
            <w:r w:rsidRPr="00DD043A">
              <w:rPr>
                <w:b/>
                <w:sz w:val="20"/>
              </w:rPr>
              <w:t>Vizuálne hodnotenie</w:t>
            </w:r>
          </w:p>
        </w:tc>
        <w:tc>
          <w:tcPr>
            <w:tcW w:w="3827" w:type="dxa"/>
          </w:tcPr>
          <w:p w:rsidR="007A0F14" w:rsidRPr="00DD043A" w:rsidRDefault="007A0F14" w:rsidP="00540698">
            <w:pPr>
              <w:rPr>
                <w:b/>
                <w:sz w:val="20"/>
              </w:rPr>
            </w:pPr>
            <w:r w:rsidRPr="00DD043A">
              <w:rPr>
                <w:b/>
                <w:sz w:val="20"/>
              </w:rPr>
              <w:t>Odber vzorky na laboratórny rozbor</w:t>
            </w:r>
          </w:p>
        </w:tc>
      </w:tr>
      <w:tr w:rsidR="007A0F14" w:rsidRPr="00DD043A" w:rsidTr="00540698">
        <w:tc>
          <w:tcPr>
            <w:tcW w:w="1928" w:type="dxa"/>
          </w:tcPr>
          <w:p w:rsidR="007A0F14" w:rsidRPr="00DD043A" w:rsidRDefault="007A0F14" w:rsidP="00540698">
            <w:pPr>
              <w:rPr>
                <w:sz w:val="20"/>
              </w:rPr>
            </w:pPr>
            <w:r w:rsidRPr="00DD043A"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12173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7A0F14" w:rsidRPr="00DD043A" w:rsidRDefault="007A0F14" w:rsidP="00540698">
                <w:pPr>
                  <w:jc w:val="center"/>
                  <w:rPr>
                    <w:sz w:val="20"/>
                  </w:rPr>
                </w:pPr>
                <w:r w:rsidRPr="00DD043A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432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7A0F14" w:rsidRPr="00DD043A" w:rsidRDefault="007A0F14" w:rsidP="00540698">
                <w:pPr>
                  <w:jc w:val="center"/>
                  <w:rPr>
                    <w:sz w:val="20"/>
                  </w:rPr>
                </w:pPr>
                <w:r w:rsidRPr="00DD043A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1088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7" w:type="dxa"/>
              </w:tcPr>
              <w:p w:rsidR="007A0F14" w:rsidRPr="00DD043A" w:rsidRDefault="007A0F14" w:rsidP="00540698">
                <w:pPr>
                  <w:jc w:val="center"/>
                  <w:rPr>
                    <w:sz w:val="20"/>
                  </w:rPr>
                </w:pPr>
                <w:r w:rsidRPr="00DD043A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</w:tr>
    </w:tbl>
    <w:p w:rsidR="007A0F14" w:rsidRPr="00DD043A" w:rsidRDefault="007A0F14" w:rsidP="007A0F14">
      <w:pPr>
        <w:rPr>
          <w:sz w:val="16"/>
        </w:rPr>
      </w:pPr>
      <w:r>
        <w:rPr>
          <w:sz w:val="20"/>
        </w:rPr>
        <w:t xml:space="preserve">  </w:t>
      </w:r>
      <w:r w:rsidRPr="00DD043A">
        <w:rPr>
          <w:sz w:val="20"/>
        </w:rPr>
        <w:t xml:space="preserve">* </w:t>
      </w:r>
      <w:r w:rsidRPr="00DD043A">
        <w:rPr>
          <w:sz w:val="16"/>
        </w:rPr>
        <w:t>vyplní inšpektor</w:t>
      </w:r>
    </w:p>
    <w:p w:rsidR="007A0F14" w:rsidRPr="00DD043A" w:rsidRDefault="007A0F14" w:rsidP="007A0F1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DD043A">
        <w:rPr>
          <w:sz w:val="16"/>
          <w:szCs w:val="16"/>
        </w:rPr>
        <w:t xml:space="preserve">Vyhovujúci parameter sa označí X.  </w:t>
      </w:r>
    </w:p>
    <w:p w:rsidR="007A0F14" w:rsidRPr="00DD043A" w:rsidRDefault="007A0F14" w:rsidP="007A0F14">
      <w:pPr>
        <w:rPr>
          <w:sz w:val="16"/>
        </w:rPr>
      </w:pPr>
    </w:p>
    <w:p w:rsidR="007A0F14" w:rsidRPr="00DD043A" w:rsidRDefault="007A0F14" w:rsidP="007A0F14">
      <w:pPr>
        <w:rPr>
          <w:sz w:val="16"/>
        </w:rPr>
      </w:pPr>
      <w:r w:rsidRPr="00DD043A">
        <w:rPr>
          <w:sz w:val="16"/>
        </w:rPr>
        <w:t xml:space="preserve">                                    ...................................................................... </w:t>
      </w:r>
      <w:r w:rsidRPr="00DD043A">
        <w:rPr>
          <w:sz w:val="16"/>
        </w:rPr>
        <w:tab/>
      </w:r>
      <w:r w:rsidRPr="00DD043A">
        <w:rPr>
          <w:sz w:val="16"/>
        </w:rPr>
        <w:tab/>
      </w:r>
      <w:r w:rsidRPr="00DD043A">
        <w:rPr>
          <w:sz w:val="16"/>
        </w:rPr>
        <w:tab/>
        <w:t xml:space="preserve">    .....................................................................</w:t>
      </w:r>
    </w:p>
    <w:p w:rsidR="007A0F14" w:rsidRPr="00DD043A" w:rsidRDefault="007A0F14" w:rsidP="007A0F14">
      <w:pPr>
        <w:ind w:left="708" w:firstLine="708"/>
        <w:rPr>
          <w:sz w:val="18"/>
        </w:rPr>
      </w:pPr>
      <w:r w:rsidRPr="00DD043A">
        <w:rPr>
          <w:sz w:val="18"/>
        </w:rPr>
        <w:t xml:space="preserve">          Podpis a pečiatka inšpektora</w:t>
      </w:r>
      <w:r w:rsidRPr="00DD043A">
        <w:rPr>
          <w:sz w:val="18"/>
        </w:rPr>
        <w:tab/>
      </w:r>
      <w:r w:rsidRPr="00DD043A">
        <w:rPr>
          <w:sz w:val="18"/>
        </w:rPr>
        <w:tab/>
      </w:r>
      <w:r w:rsidRPr="00DD043A">
        <w:rPr>
          <w:sz w:val="18"/>
        </w:rPr>
        <w:tab/>
      </w:r>
      <w:r w:rsidRPr="00DD043A">
        <w:rPr>
          <w:sz w:val="18"/>
        </w:rPr>
        <w:tab/>
        <w:t xml:space="preserve">          Podpis a pečiatka dodávateľa</w:t>
      </w:r>
      <w:r w:rsidRPr="00DD043A">
        <w:rPr>
          <w:sz w:val="16"/>
        </w:rPr>
        <w:tab/>
      </w:r>
    </w:p>
    <w:p w:rsidR="007A0F14" w:rsidRPr="00DD043A" w:rsidRDefault="007A0F14" w:rsidP="007A0F14">
      <w:pPr>
        <w:rPr>
          <w:sz w:val="16"/>
        </w:rPr>
      </w:pPr>
    </w:p>
    <w:tbl>
      <w:tblPr>
        <w:tblW w:w="10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123"/>
        <w:gridCol w:w="3262"/>
      </w:tblGrid>
      <w:tr w:rsidR="007A0F14" w:rsidRPr="00DD043A" w:rsidTr="00540698">
        <w:trPr>
          <w:trHeight w:val="254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F14" w:rsidRPr="00DD043A" w:rsidRDefault="007A0F14" w:rsidP="00540698">
            <w:pPr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Sledovaný škodlivý organizmus**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  <w:rPr>
                <w:b/>
                <w:sz w:val="20"/>
                <w:szCs w:val="20"/>
              </w:rPr>
            </w:pPr>
            <w:r w:rsidRPr="00DD043A">
              <w:rPr>
                <w:b/>
                <w:sz w:val="20"/>
                <w:szCs w:val="20"/>
              </w:rPr>
              <w:t>Zistená hodnota v %</w:t>
            </w:r>
          </w:p>
        </w:tc>
      </w:tr>
      <w:tr w:rsidR="007A0F14" w:rsidRPr="00DD043A" w:rsidTr="00540698">
        <w:trPr>
          <w:trHeight w:val="759"/>
        </w:trPr>
        <w:tc>
          <w:tcPr>
            <w:tcW w:w="3974" w:type="dxa"/>
            <w:shd w:val="clear" w:color="auto" w:fill="auto"/>
            <w:vAlign w:val="center"/>
          </w:tcPr>
          <w:p w:rsidR="007A0F14" w:rsidRPr="00DD043A" w:rsidRDefault="007A0F14" w:rsidP="00540698">
            <w:pPr>
              <w:rPr>
                <w:sz w:val="22"/>
                <w:szCs w:val="22"/>
              </w:rPr>
            </w:pPr>
            <w:r w:rsidRPr="00DD043A">
              <w:rPr>
                <w:i/>
                <w:iCs/>
                <w:sz w:val="22"/>
                <w:szCs w:val="22"/>
              </w:rPr>
              <w:t>Sclerotinia sclerotiorum</w:t>
            </w:r>
            <w:r w:rsidRPr="00DD043A">
              <w:rPr>
                <w:sz w:val="22"/>
                <w:szCs w:val="22"/>
              </w:rPr>
              <w:t> </w:t>
            </w:r>
            <w:r w:rsidRPr="00DD043A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 (</w:t>
            </w:r>
            <w:r w:rsidRPr="00DD043A">
              <w:rPr>
                <w:sz w:val="22"/>
                <w:szCs w:val="22"/>
              </w:rPr>
              <w:t>RNKŠ)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</w:pPr>
          </w:p>
        </w:tc>
      </w:tr>
    </w:tbl>
    <w:p w:rsidR="007A0F14" w:rsidRPr="00DD043A" w:rsidRDefault="007A0F14" w:rsidP="007A0F14">
      <w:pPr>
        <w:spacing w:line="360" w:lineRule="auto"/>
        <w:rPr>
          <w:sz w:val="16"/>
        </w:rPr>
      </w:pPr>
      <w:r>
        <w:rPr>
          <w:b/>
          <w:sz w:val="20"/>
        </w:rPr>
        <w:t xml:space="preserve">  </w:t>
      </w:r>
      <w:r w:rsidRPr="00DD043A">
        <w:rPr>
          <w:b/>
          <w:sz w:val="20"/>
        </w:rPr>
        <w:t xml:space="preserve">** </w:t>
      </w:r>
      <w:r w:rsidRPr="00DD043A">
        <w:rPr>
          <w:sz w:val="16"/>
        </w:rPr>
        <w:t>vyplní laboratórium</w:t>
      </w:r>
    </w:p>
    <w:p w:rsidR="007A0F14" w:rsidRPr="00DD043A" w:rsidRDefault="007A0F14" w:rsidP="007A0F14">
      <w:pPr>
        <w:rPr>
          <w:sz w:val="16"/>
          <w:szCs w:val="16"/>
        </w:rPr>
      </w:pPr>
    </w:p>
    <w:p w:rsidR="007A0F14" w:rsidRPr="00DD043A" w:rsidRDefault="007A0F14" w:rsidP="007A0F14">
      <w:pPr>
        <w:pBdr>
          <w:bottom w:val="single" w:sz="4" w:space="1" w:color="auto"/>
        </w:pBdr>
        <w:ind w:firstLine="708"/>
        <w:rPr>
          <w:sz w:val="16"/>
          <w:szCs w:val="16"/>
        </w:rPr>
      </w:pPr>
      <w:r w:rsidRPr="00DD043A">
        <w:rPr>
          <w:sz w:val="16"/>
          <w:szCs w:val="16"/>
        </w:rPr>
        <w:t xml:space="preserve">Preskúmal a schválil dňa: ............................................                                                        </w:t>
      </w:r>
      <w:r w:rsidRPr="00DD043A">
        <w:rPr>
          <w:sz w:val="16"/>
          <w:szCs w:val="16"/>
        </w:rPr>
        <w:tab/>
        <w:t>Podpis: .................................................</w:t>
      </w:r>
    </w:p>
    <w:p w:rsidR="007A0F14" w:rsidRPr="00DD043A" w:rsidRDefault="007A0F14" w:rsidP="007A0F14">
      <w:pPr>
        <w:pBdr>
          <w:bottom w:val="single" w:sz="4" w:space="1" w:color="auto"/>
        </w:pBdr>
        <w:rPr>
          <w:sz w:val="16"/>
          <w:szCs w:val="16"/>
        </w:rPr>
      </w:pPr>
    </w:p>
    <w:p w:rsidR="007A0F14" w:rsidRPr="00DD043A" w:rsidRDefault="007A0F14" w:rsidP="007A0F14">
      <w:r w:rsidRPr="00DD043A">
        <w:rPr>
          <w:sz w:val="16"/>
          <w:szCs w:val="16"/>
        </w:rPr>
        <w:t xml:space="preserve"> 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6926"/>
      </w:tblGrid>
      <w:tr w:rsidR="007A0F14" w:rsidRPr="00DD043A" w:rsidTr="00540698">
        <w:trPr>
          <w:trHeight w:val="1123"/>
          <w:jc w:val="center"/>
        </w:trPr>
        <w:tc>
          <w:tcPr>
            <w:tcW w:w="3458" w:type="dxa"/>
            <w:shd w:val="clear" w:color="auto" w:fill="auto"/>
            <w:vAlign w:val="center"/>
          </w:tcPr>
          <w:p w:rsidR="007A0F14" w:rsidRPr="00DD043A" w:rsidRDefault="007A0F14" w:rsidP="00540698">
            <w:pPr>
              <w:jc w:val="center"/>
              <w:rPr>
                <w:b/>
              </w:rPr>
            </w:pPr>
            <w:r w:rsidRPr="00DD043A">
              <w:rPr>
                <w:b/>
              </w:rPr>
              <w:t>Rozhodnutie</w:t>
            </w:r>
          </w:p>
        </w:tc>
        <w:tc>
          <w:tcPr>
            <w:tcW w:w="6926" w:type="dxa"/>
            <w:shd w:val="clear" w:color="auto" w:fill="auto"/>
            <w:vAlign w:val="center"/>
          </w:tcPr>
          <w:p w:rsidR="007A0F14" w:rsidRPr="00DD043A" w:rsidRDefault="007A0F14" w:rsidP="00540698">
            <w:pPr>
              <w:rPr>
                <w:b/>
                <w:bCs/>
                <w:sz w:val="40"/>
                <w:szCs w:val="40"/>
              </w:rPr>
            </w:pPr>
          </w:p>
        </w:tc>
      </w:tr>
    </w:tbl>
    <w:p w:rsidR="007A0F14" w:rsidRDefault="007A0F14" w:rsidP="007A0F14">
      <w:pPr>
        <w:rPr>
          <w:sz w:val="16"/>
          <w:szCs w:val="16"/>
        </w:rPr>
      </w:pPr>
      <w:r>
        <w:rPr>
          <w:sz w:val="16"/>
          <w:szCs w:val="16"/>
        </w:rPr>
        <w:t>***vyplní Odbor osív a sadív</w:t>
      </w:r>
    </w:p>
    <w:p w:rsidR="007A0F14" w:rsidRDefault="007A0F14" w:rsidP="007A0F14">
      <w:pPr>
        <w:rPr>
          <w:sz w:val="16"/>
          <w:szCs w:val="16"/>
        </w:rPr>
      </w:pPr>
    </w:p>
    <w:p w:rsidR="007A0F14" w:rsidRPr="00DD043A" w:rsidRDefault="007A0F14" w:rsidP="007A0F14">
      <w:pPr>
        <w:rPr>
          <w:bCs/>
          <w:sz w:val="16"/>
          <w:szCs w:val="16"/>
        </w:rPr>
      </w:pPr>
      <w:r w:rsidRPr="00DD043A">
        <w:rPr>
          <w:sz w:val="16"/>
          <w:szCs w:val="16"/>
        </w:rPr>
        <w:t xml:space="preserve">*   legislatívne požiadavky: Vykonávacie Nariadenie Komisie (EÚ) </w:t>
      </w:r>
      <w:r w:rsidRPr="00DD043A">
        <w:rPr>
          <w:bCs/>
          <w:sz w:val="16"/>
          <w:szCs w:val="16"/>
        </w:rPr>
        <w:t>2019/2072</w:t>
      </w:r>
      <w:r w:rsidRPr="00DD043A">
        <w:rPr>
          <w:sz w:val="16"/>
          <w:szCs w:val="16"/>
        </w:rPr>
        <w:t xml:space="preserve">,, </w:t>
      </w:r>
      <w:r w:rsidRPr="00DD043A">
        <w:rPr>
          <w:bCs/>
          <w:color w:val="333333"/>
          <w:sz w:val="16"/>
          <w:szCs w:val="16"/>
          <w:shd w:val="clear" w:color="auto" w:fill="FFFFFF"/>
        </w:rPr>
        <w:t>ktorým sa stanovujú jednotné podmienky vykonávania nariadenia Európskeho parlamentu a Rady (EÚ) 2016/2031, pokiaľ ide o ochranné opatrenia proti škodcom rastlín</w:t>
      </w:r>
      <w:r w:rsidRPr="00DD043A">
        <w:rPr>
          <w:sz w:val="16"/>
          <w:szCs w:val="16"/>
        </w:rPr>
        <w:t xml:space="preserve"> </w:t>
      </w:r>
      <w:r w:rsidRPr="00DD043A">
        <w:rPr>
          <w:b/>
          <w:bCs/>
          <w:sz w:val="16"/>
          <w:szCs w:val="16"/>
        </w:rPr>
        <w:t xml:space="preserve"> </w:t>
      </w:r>
      <w:r w:rsidRPr="00DD043A">
        <w:rPr>
          <w:bCs/>
          <w:sz w:val="16"/>
          <w:szCs w:val="16"/>
        </w:rPr>
        <w:t>a</w:t>
      </w:r>
      <w:r>
        <w:rPr>
          <w:bCs/>
          <w:sz w:val="16"/>
          <w:szCs w:val="16"/>
        </w:rPr>
        <w:t> </w:t>
      </w:r>
      <w:r w:rsidRPr="00DD043A">
        <w:rPr>
          <w:bCs/>
          <w:sz w:val="16"/>
          <w:szCs w:val="16"/>
        </w:rPr>
        <w:t xml:space="preserve">NV č. 51/2007 Z. z., </w:t>
      </w:r>
      <w:r w:rsidRPr="00DD043A">
        <w:rPr>
          <w:sz w:val="16"/>
          <w:szCs w:val="16"/>
        </w:rPr>
        <w:t>ktorým sa ustanovujú požiadavky na uvádzanie osiva olejnín a priadnych rastlín na trh v znení neskorších predpisov.</w:t>
      </w:r>
    </w:p>
    <w:p w:rsidR="007A0F14" w:rsidRPr="00DD043A" w:rsidRDefault="007A0F14" w:rsidP="007A0F14">
      <w:pPr>
        <w:contextualSpacing/>
        <w:rPr>
          <w:sz w:val="16"/>
          <w:szCs w:val="16"/>
        </w:rPr>
      </w:pPr>
    </w:p>
    <w:p w:rsidR="00FD2F2E" w:rsidRPr="007A0F14" w:rsidRDefault="00BF721F" w:rsidP="007A0F14">
      <w:pPr>
        <w:tabs>
          <w:tab w:val="left" w:pos="3615"/>
        </w:tabs>
      </w:pPr>
      <w:r>
        <w:rPr>
          <w:sz w:val="16"/>
          <w:szCs w:val="16"/>
        </w:rPr>
        <w:t xml:space="preserve">                  </w:t>
      </w:r>
      <w:r w:rsidR="007A0F14" w:rsidRPr="00DD043A">
        <w:rPr>
          <w:sz w:val="16"/>
          <w:szCs w:val="16"/>
        </w:rPr>
        <w:t>Dátum vykonania preskúmania: ............................................</w:t>
      </w:r>
      <w:r w:rsidR="007A0F14" w:rsidRPr="00DD043A">
        <w:rPr>
          <w:sz w:val="16"/>
          <w:szCs w:val="16"/>
        </w:rPr>
        <w:tab/>
      </w:r>
      <w:r w:rsidR="007A0F14" w:rsidRPr="00DD043A">
        <w:rPr>
          <w:sz w:val="16"/>
          <w:szCs w:val="16"/>
        </w:rPr>
        <w:tab/>
      </w:r>
      <w:r w:rsidR="007A0F14" w:rsidRPr="00DD043A">
        <w:rPr>
          <w:sz w:val="16"/>
          <w:szCs w:val="16"/>
        </w:rPr>
        <w:tab/>
      </w:r>
      <w:r w:rsidR="007A0F14">
        <w:rPr>
          <w:sz w:val="16"/>
          <w:szCs w:val="16"/>
        </w:rPr>
        <w:t xml:space="preserve">                   </w:t>
      </w:r>
      <w:r w:rsidR="007A0F14" w:rsidRPr="00DD043A">
        <w:rPr>
          <w:sz w:val="16"/>
          <w:szCs w:val="16"/>
        </w:rPr>
        <w:t>Podpis: .................</w:t>
      </w:r>
      <w:r w:rsidR="007A0F14">
        <w:rPr>
          <w:sz w:val="16"/>
          <w:szCs w:val="16"/>
        </w:rPr>
        <w:t>...................</w:t>
      </w:r>
      <w:r>
        <w:rPr>
          <w:sz w:val="16"/>
          <w:szCs w:val="16"/>
        </w:rPr>
        <w:t>................</w:t>
      </w:r>
    </w:p>
    <w:sectPr w:rsidR="00FD2F2E" w:rsidRPr="007A0F14" w:rsidSect="00E81244">
      <w:headerReference w:type="default" r:id="rId6"/>
      <w:footerReference w:type="default" r:id="rId7"/>
      <w:pgSz w:w="11906" w:h="16838"/>
      <w:pgMar w:top="941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7B" w:rsidRDefault="0043067B" w:rsidP="00E81244">
      <w:r>
        <w:separator/>
      </w:r>
    </w:p>
  </w:endnote>
  <w:endnote w:type="continuationSeparator" w:id="0">
    <w:p w:rsidR="0043067B" w:rsidRDefault="0043067B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7A0F14">
    <w:pPr>
      <w:pStyle w:val="Pta"/>
    </w:pPr>
    <w:r>
      <w:rPr>
        <w:sz w:val="20"/>
        <w:szCs w:val="20"/>
      </w:rPr>
      <w:t>F/OOaS/51</w:t>
    </w:r>
    <w:r w:rsidR="00E81244" w:rsidRPr="001F6BFE">
      <w:rPr>
        <w:sz w:val="20"/>
        <w:szCs w:val="20"/>
      </w:rPr>
      <w:t>/0</w:t>
    </w:r>
    <w:r w:rsidR="00E81244">
      <w:rPr>
        <w:sz w:val="20"/>
        <w:szCs w:val="20"/>
      </w:rPr>
      <w:t>1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7B" w:rsidRDefault="0043067B" w:rsidP="00E81244">
      <w:r>
        <w:separator/>
      </w:r>
    </w:p>
  </w:footnote>
  <w:footnote w:type="continuationSeparator" w:id="0">
    <w:p w:rsidR="0043067B" w:rsidRDefault="0043067B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7" name="Obrázok 2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8" name="Obrázok 2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071EA3"/>
    <w:rsid w:val="00196040"/>
    <w:rsid w:val="00416E62"/>
    <w:rsid w:val="0043067B"/>
    <w:rsid w:val="006C1BEB"/>
    <w:rsid w:val="007A0F14"/>
    <w:rsid w:val="00BF721F"/>
    <w:rsid w:val="00E8124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2024-04-03T11:31:00Z</dcterms:created>
  <dcterms:modified xsi:type="dcterms:W3CDTF">2024-04-03T11:31:00Z</dcterms:modified>
</cp:coreProperties>
</file>