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D5" w:rsidRDefault="001944D5" w:rsidP="001944D5">
      <w:pPr>
        <w:spacing w:before="120" w:after="120"/>
        <w:ind w:left="-902" w:right="-1009"/>
        <w:jc w:val="center"/>
        <w:rPr>
          <w:b/>
          <w:bCs/>
          <w:sz w:val="22"/>
        </w:rPr>
      </w:pPr>
      <w:bookmarkStart w:id="0" w:name="_GoBack"/>
      <w:bookmarkEnd w:id="0"/>
      <w:r>
        <w:rPr>
          <w:b/>
          <w:bCs/>
          <w:sz w:val="22"/>
        </w:rPr>
        <w:t xml:space="preserve">ZÁZNAM Z PRESKÚMANIA ZA ÚČELOM VYSTAVENIA RASTLINNÉHO PASU </w:t>
      </w:r>
    </w:p>
    <w:p w:rsidR="001944D5" w:rsidRDefault="001944D5" w:rsidP="001944D5">
      <w:pPr>
        <w:spacing w:before="120" w:after="120"/>
        <w:ind w:left="-902" w:right="-1009"/>
        <w:jc w:val="center"/>
        <w:rPr>
          <w:b/>
          <w:bCs/>
          <w:sz w:val="22"/>
        </w:rPr>
      </w:pPr>
      <w:r>
        <w:rPr>
          <w:b/>
          <w:bCs/>
          <w:sz w:val="22"/>
        </w:rPr>
        <w:t>PRI MNOŽITEĽSKOM MATERIÁLI OSIVA LUCERNY SIATEJ (</w:t>
      </w:r>
      <w:proofErr w:type="spellStart"/>
      <w:r w:rsidRPr="000619A1">
        <w:rPr>
          <w:b/>
          <w:bCs/>
          <w:i/>
          <w:sz w:val="22"/>
        </w:rPr>
        <w:t>Medicago</w:t>
      </w:r>
      <w:proofErr w:type="spellEnd"/>
      <w:r w:rsidRPr="000619A1">
        <w:rPr>
          <w:b/>
          <w:bCs/>
          <w:i/>
          <w:sz w:val="22"/>
        </w:rPr>
        <w:t xml:space="preserve"> </w:t>
      </w:r>
      <w:proofErr w:type="spellStart"/>
      <w:r w:rsidRPr="000619A1">
        <w:rPr>
          <w:b/>
          <w:bCs/>
          <w:i/>
          <w:sz w:val="22"/>
        </w:rPr>
        <w:t>sativa</w:t>
      </w:r>
      <w:proofErr w:type="spellEnd"/>
      <w:r>
        <w:rPr>
          <w:b/>
          <w:bCs/>
          <w:sz w:val="22"/>
        </w:rPr>
        <w:t>)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3"/>
        <w:gridCol w:w="2569"/>
        <w:gridCol w:w="2423"/>
      </w:tblGrid>
      <w:tr w:rsidR="001944D5" w:rsidTr="00540698">
        <w:trPr>
          <w:trHeight w:val="466"/>
        </w:trPr>
        <w:tc>
          <w:tcPr>
            <w:tcW w:w="5423" w:type="dxa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Dodávateľ</w:t>
            </w:r>
          </w:p>
        </w:tc>
        <w:tc>
          <w:tcPr>
            <w:tcW w:w="2569" w:type="dxa"/>
            <w:tcBorders>
              <w:top w:val="nil"/>
              <w:bottom w:val="nil"/>
            </w:tcBorders>
            <w:shd w:val="clear" w:color="auto" w:fill="auto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Číslo rozboru</w:t>
            </w:r>
          </w:p>
          <w:p w:rsidR="001944D5" w:rsidRDefault="001944D5" w:rsidP="00540698">
            <w:pPr>
              <w:rPr>
                <w:b/>
                <w:sz w:val="18"/>
                <w:szCs w:val="18"/>
              </w:rPr>
            </w:pPr>
          </w:p>
        </w:tc>
      </w:tr>
      <w:tr w:rsidR="001944D5" w:rsidTr="00540698">
        <w:trPr>
          <w:trHeight w:val="459"/>
        </w:trPr>
        <w:tc>
          <w:tcPr>
            <w:tcW w:w="5423" w:type="dxa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Druh / odroda</w:t>
            </w:r>
          </w:p>
          <w:p w:rsidR="001944D5" w:rsidRDefault="001944D5" w:rsidP="00540698">
            <w:pPr>
              <w:rPr>
                <w:b/>
                <w:sz w:val="18"/>
                <w:szCs w:val="18"/>
              </w:rPr>
            </w:pPr>
          </w:p>
          <w:p w:rsidR="001944D5" w:rsidRDefault="001944D5" w:rsidP="00540698">
            <w:pPr>
              <w:rPr>
                <w:b/>
                <w:sz w:val="18"/>
                <w:szCs w:val="18"/>
              </w:rPr>
            </w:pPr>
          </w:p>
        </w:tc>
        <w:tc>
          <w:tcPr>
            <w:tcW w:w="2569" w:type="dxa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Kategória / generácia</w:t>
            </w:r>
          </w:p>
          <w:p w:rsidR="001944D5" w:rsidRDefault="001944D5" w:rsidP="00540698">
            <w:pPr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Rok úrody</w:t>
            </w:r>
          </w:p>
          <w:p w:rsidR="001944D5" w:rsidRDefault="001944D5" w:rsidP="00540698">
            <w:pPr>
              <w:rPr>
                <w:b/>
                <w:sz w:val="18"/>
                <w:szCs w:val="18"/>
              </w:rPr>
            </w:pPr>
          </w:p>
          <w:p w:rsidR="001944D5" w:rsidRDefault="001944D5" w:rsidP="00540698">
            <w:pPr>
              <w:ind w:right="-70"/>
              <w:rPr>
                <w:b/>
                <w:sz w:val="18"/>
                <w:szCs w:val="18"/>
              </w:rPr>
            </w:pPr>
          </w:p>
        </w:tc>
      </w:tr>
      <w:tr w:rsidR="001944D5" w:rsidTr="00540698">
        <w:trPr>
          <w:trHeight w:val="475"/>
        </w:trPr>
        <w:tc>
          <w:tcPr>
            <w:tcW w:w="5423" w:type="dxa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Číslo dávky</w:t>
            </w:r>
          </w:p>
        </w:tc>
        <w:tc>
          <w:tcPr>
            <w:tcW w:w="4992" w:type="dxa"/>
            <w:gridSpan w:val="2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Číslo rastlinného pasu</w:t>
            </w:r>
          </w:p>
        </w:tc>
      </w:tr>
      <w:tr w:rsidR="001944D5" w:rsidTr="00540698">
        <w:trPr>
          <w:trHeight w:val="477"/>
        </w:trPr>
        <w:tc>
          <w:tcPr>
            <w:tcW w:w="7992" w:type="dxa"/>
            <w:gridSpan w:val="2"/>
          </w:tcPr>
          <w:p w:rsidR="001944D5" w:rsidRDefault="001944D5" w:rsidP="00540698">
            <w:pPr>
              <w:ind w:left="-70" w:firstLine="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Spôsob chemického ošetrenia – prípravok, účinná látka</w:t>
            </w:r>
          </w:p>
        </w:tc>
        <w:tc>
          <w:tcPr>
            <w:tcW w:w="2423" w:type="dxa"/>
          </w:tcPr>
          <w:p w:rsidR="001944D5" w:rsidRDefault="001944D5" w:rsidP="00540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Hmotnosť</w:t>
            </w:r>
          </w:p>
        </w:tc>
      </w:tr>
    </w:tbl>
    <w:p w:rsidR="001944D5" w:rsidRDefault="001944D5" w:rsidP="001944D5">
      <w:pPr>
        <w:rPr>
          <w:sz w:val="16"/>
          <w:szCs w:val="16"/>
        </w:rPr>
      </w:pPr>
    </w:p>
    <w:p w:rsidR="001944D5" w:rsidRDefault="001944D5" w:rsidP="001944D5">
      <w:pPr>
        <w:rPr>
          <w:b/>
        </w:rPr>
      </w:pPr>
      <w:r>
        <w:rPr>
          <w:b/>
        </w:rPr>
        <w:t>Zistené skutočnosti pri preskúmaní množiteľského materiálu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3147"/>
      </w:tblGrid>
      <w:tr w:rsidR="001944D5" w:rsidTr="00540698">
        <w:trPr>
          <w:trHeight w:val="324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:rsidR="001944D5" w:rsidRDefault="001944D5" w:rsidP="005406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Sledovaný škodlivý činiteľ*</w:t>
            </w: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hodnotenia a opatrenie</w:t>
            </w:r>
          </w:p>
        </w:tc>
      </w:tr>
      <w:tr w:rsidR="001944D5" w:rsidTr="00540698">
        <w:trPr>
          <w:trHeight w:val="260"/>
        </w:trPr>
        <w:tc>
          <w:tcPr>
            <w:tcW w:w="4361" w:type="dxa"/>
            <w:vMerge/>
            <w:shd w:val="clear" w:color="auto" w:fill="auto"/>
          </w:tcPr>
          <w:p w:rsidR="001944D5" w:rsidRDefault="001944D5" w:rsidP="005406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944D5" w:rsidRDefault="001944D5" w:rsidP="005406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Ošetrované/</w:t>
            </w:r>
          </w:p>
          <w:p w:rsidR="001944D5" w:rsidRDefault="001944D5" w:rsidP="005406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Morené</w:t>
            </w:r>
          </w:p>
        </w:tc>
        <w:tc>
          <w:tcPr>
            <w:tcW w:w="3147" w:type="dxa"/>
            <w:shd w:val="clear" w:color="auto" w:fill="auto"/>
          </w:tcPr>
          <w:p w:rsidR="001944D5" w:rsidRDefault="001944D5" w:rsidP="005406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Odber vzorky na laboratórny rozbor  </w:t>
            </w:r>
          </w:p>
        </w:tc>
      </w:tr>
      <w:tr w:rsidR="001944D5" w:rsidTr="00540698">
        <w:trPr>
          <w:trHeight w:val="284"/>
        </w:trPr>
        <w:tc>
          <w:tcPr>
            <w:tcW w:w="4361" w:type="dxa"/>
            <w:shd w:val="clear" w:color="auto" w:fill="auto"/>
          </w:tcPr>
          <w:p w:rsidR="001944D5" w:rsidRDefault="001944D5" w:rsidP="0054069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inherit" w:hAnsi="inherit"/>
                <w:i/>
                <w:iCs/>
              </w:rPr>
              <w:t>Clavibacter</w:t>
            </w:r>
            <w:proofErr w:type="spellEnd"/>
            <w:r>
              <w:rPr>
                <w:rFonts w:ascii="inherit" w:hAnsi="inherit"/>
                <w:i/>
                <w:iCs/>
              </w:rPr>
              <w:t xml:space="preserve"> </w:t>
            </w:r>
            <w:proofErr w:type="spellStart"/>
            <w:r>
              <w:rPr>
                <w:rFonts w:ascii="inherit" w:hAnsi="inherit"/>
                <w:i/>
                <w:iCs/>
              </w:rPr>
              <w:t>michiganensis</w:t>
            </w:r>
            <w:proofErr w:type="spellEnd"/>
            <w:r>
              <w:rPr>
                <w:rFonts w:ascii="inherit" w:hAnsi="inherit"/>
              </w:rPr>
              <w:t> </w:t>
            </w:r>
            <w:proofErr w:type="spellStart"/>
            <w:r>
              <w:rPr>
                <w:rFonts w:ascii="inherit" w:hAnsi="inherit"/>
                <w:i/>
              </w:rPr>
              <w:t>ssp</w:t>
            </w:r>
            <w:proofErr w:type="spellEnd"/>
            <w:r>
              <w:rPr>
                <w:rFonts w:ascii="inherit" w:hAnsi="inherit"/>
                <w:i/>
              </w:rPr>
              <w:t>.</w:t>
            </w:r>
            <w:r>
              <w:rPr>
                <w:rFonts w:ascii="inherit" w:hAnsi="inherit"/>
              </w:rPr>
              <w:t> </w:t>
            </w:r>
            <w:proofErr w:type="spellStart"/>
            <w:r>
              <w:rPr>
                <w:rFonts w:ascii="inherit" w:hAnsi="inherit"/>
                <w:i/>
                <w:iCs/>
              </w:rPr>
              <w:t>insidiosus</w:t>
            </w:r>
            <w:proofErr w:type="spellEnd"/>
            <w:r>
              <w:rPr>
                <w:rFonts w:ascii="inherit" w:hAnsi="inherit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</w:pPr>
            <w:r>
              <w:rPr>
                <w:bCs/>
              </w:rPr>
              <w:sym w:font="Wingdings" w:char="F06F"/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</w:pPr>
            <w:r>
              <w:rPr>
                <w:bCs/>
              </w:rPr>
              <w:sym w:font="Wingdings" w:char="F06F"/>
            </w:r>
          </w:p>
        </w:tc>
      </w:tr>
      <w:tr w:rsidR="001944D5" w:rsidTr="00540698">
        <w:trPr>
          <w:trHeight w:val="284"/>
        </w:trPr>
        <w:tc>
          <w:tcPr>
            <w:tcW w:w="4361" w:type="dxa"/>
            <w:shd w:val="clear" w:color="auto" w:fill="auto"/>
          </w:tcPr>
          <w:p w:rsidR="001944D5" w:rsidRDefault="001944D5" w:rsidP="00540698">
            <w:pPr>
              <w:rPr>
                <w:i/>
                <w:iCs/>
              </w:rPr>
            </w:pPr>
            <w:proofErr w:type="spellStart"/>
            <w:r>
              <w:rPr>
                <w:rFonts w:ascii="inherit" w:hAnsi="inherit"/>
                <w:i/>
                <w:iCs/>
              </w:rPr>
              <w:t>Ditylenchus</w:t>
            </w:r>
            <w:proofErr w:type="spellEnd"/>
            <w:r>
              <w:rPr>
                <w:rFonts w:ascii="inherit" w:hAnsi="inherit"/>
                <w:i/>
                <w:iCs/>
              </w:rPr>
              <w:t xml:space="preserve"> </w:t>
            </w:r>
            <w:proofErr w:type="spellStart"/>
            <w:r>
              <w:rPr>
                <w:rFonts w:ascii="inherit" w:hAnsi="inherit"/>
                <w:i/>
                <w:iCs/>
              </w:rPr>
              <w:t>dipsaci</w:t>
            </w:r>
            <w:proofErr w:type="spellEnd"/>
            <w:r>
              <w:rPr>
                <w:rFonts w:ascii="inherit" w:hAnsi="inherit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6F"/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6F"/>
            </w:r>
          </w:p>
        </w:tc>
      </w:tr>
    </w:tbl>
    <w:p w:rsidR="001944D5" w:rsidRDefault="001944D5" w:rsidP="001944D5">
      <w:pPr>
        <w:rPr>
          <w:sz w:val="20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2070"/>
        <w:gridCol w:w="2608"/>
        <w:gridCol w:w="1985"/>
        <w:gridCol w:w="3685"/>
      </w:tblGrid>
      <w:tr w:rsidR="001944D5" w:rsidTr="00540698">
        <w:tc>
          <w:tcPr>
            <w:tcW w:w="2070" w:type="dxa"/>
            <w:vMerge w:val="restart"/>
          </w:tcPr>
          <w:p w:rsidR="001944D5" w:rsidRDefault="001944D5" w:rsidP="00540698">
            <w:pPr>
              <w:rPr>
                <w:sz w:val="20"/>
              </w:rPr>
            </w:pPr>
            <w:r w:rsidRPr="0000390B">
              <w:rPr>
                <w:b/>
                <w:sz w:val="20"/>
                <w:szCs w:val="20"/>
              </w:rPr>
              <w:t xml:space="preserve">Sledovaný škodlivý </w:t>
            </w:r>
            <w:r>
              <w:rPr>
                <w:b/>
                <w:sz w:val="20"/>
                <w:szCs w:val="20"/>
              </w:rPr>
              <w:t>organizmus*</w:t>
            </w:r>
          </w:p>
        </w:tc>
        <w:tc>
          <w:tcPr>
            <w:tcW w:w="2608" w:type="dxa"/>
            <w:vMerge w:val="restart"/>
          </w:tcPr>
          <w:p w:rsidR="001944D5" w:rsidRPr="00C11F98" w:rsidRDefault="001944D5" w:rsidP="00540698">
            <w:pPr>
              <w:rPr>
                <w:b/>
                <w:sz w:val="20"/>
              </w:rPr>
            </w:pPr>
            <w:r w:rsidRPr="00C11F98">
              <w:rPr>
                <w:b/>
                <w:sz w:val="20"/>
              </w:rPr>
              <w:t>Vyhovuje legislatívnym požiadavkám</w:t>
            </w:r>
          </w:p>
        </w:tc>
        <w:tc>
          <w:tcPr>
            <w:tcW w:w="5670" w:type="dxa"/>
            <w:gridSpan w:val="2"/>
          </w:tcPr>
          <w:p w:rsidR="001944D5" w:rsidRPr="00C11F98" w:rsidRDefault="001944D5" w:rsidP="00540698">
            <w:pPr>
              <w:jc w:val="center"/>
              <w:rPr>
                <w:b/>
                <w:sz w:val="20"/>
              </w:rPr>
            </w:pPr>
            <w:r w:rsidRPr="00C11F98">
              <w:rPr>
                <w:b/>
                <w:sz w:val="20"/>
              </w:rPr>
              <w:t>Typ hodnotenia</w:t>
            </w:r>
          </w:p>
        </w:tc>
      </w:tr>
      <w:tr w:rsidR="001944D5" w:rsidTr="00540698">
        <w:tc>
          <w:tcPr>
            <w:tcW w:w="2070" w:type="dxa"/>
            <w:vMerge/>
          </w:tcPr>
          <w:p w:rsidR="001944D5" w:rsidRPr="0000390B" w:rsidRDefault="001944D5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1944D5" w:rsidRPr="00F428E9" w:rsidRDefault="001944D5" w:rsidP="00540698">
            <w:pPr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1944D5" w:rsidRPr="00F428E9" w:rsidRDefault="001944D5" w:rsidP="00540698">
            <w:pPr>
              <w:rPr>
                <w:b/>
                <w:sz w:val="20"/>
              </w:rPr>
            </w:pPr>
            <w:r w:rsidRPr="00F428E9">
              <w:rPr>
                <w:b/>
                <w:sz w:val="20"/>
              </w:rPr>
              <w:t>Vizuálne hodnotenie</w:t>
            </w:r>
          </w:p>
        </w:tc>
        <w:tc>
          <w:tcPr>
            <w:tcW w:w="3685" w:type="dxa"/>
          </w:tcPr>
          <w:p w:rsidR="001944D5" w:rsidRPr="00F428E9" w:rsidRDefault="001944D5" w:rsidP="00540698">
            <w:pPr>
              <w:rPr>
                <w:b/>
                <w:sz w:val="20"/>
              </w:rPr>
            </w:pPr>
            <w:r w:rsidRPr="00F428E9">
              <w:rPr>
                <w:b/>
                <w:sz w:val="20"/>
              </w:rPr>
              <w:t>Odber vzorky na laboratórny rozbor</w:t>
            </w:r>
          </w:p>
        </w:tc>
      </w:tr>
      <w:tr w:rsidR="001944D5" w:rsidTr="00540698">
        <w:tc>
          <w:tcPr>
            <w:tcW w:w="2070" w:type="dxa"/>
          </w:tcPr>
          <w:p w:rsidR="001944D5" w:rsidRDefault="001944D5" w:rsidP="00540698">
            <w:pPr>
              <w:rPr>
                <w:sz w:val="20"/>
              </w:rPr>
            </w:pPr>
            <w:r>
              <w:rPr>
                <w:sz w:val="20"/>
              </w:rPr>
              <w:t>Príslušné KŠO</w:t>
            </w:r>
          </w:p>
        </w:tc>
        <w:sdt>
          <w:sdtPr>
            <w:rPr>
              <w:sz w:val="20"/>
            </w:rPr>
            <w:id w:val="145212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8" w:type="dxa"/>
              </w:tcPr>
              <w:p w:rsidR="001944D5" w:rsidRDefault="001944D5" w:rsidP="0054069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2984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1944D5" w:rsidRDefault="001944D5" w:rsidP="0054069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4224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:rsidR="001944D5" w:rsidRDefault="001944D5" w:rsidP="0054069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:rsidR="001944D5" w:rsidRDefault="001944D5" w:rsidP="001944D5">
      <w:pPr>
        <w:rPr>
          <w:b/>
        </w:rPr>
      </w:pPr>
    </w:p>
    <w:p w:rsidR="001944D5" w:rsidRDefault="001944D5" w:rsidP="001944D5">
      <w:pPr>
        <w:rPr>
          <w:sz w:val="20"/>
        </w:rPr>
      </w:pPr>
      <w:r>
        <w:rPr>
          <w:b/>
        </w:rPr>
        <w:t>Dodatočné opatrenia pre všetky kategórie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2"/>
        <w:gridCol w:w="616"/>
      </w:tblGrid>
      <w:tr w:rsidR="001944D5" w:rsidTr="00540698">
        <w:trPr>
          <w:trHeight w:val="160"/>
          <w:jc w:val="center"/>
        </w:trPr>
        <w:tc>
          <w:tcPr>
            <w:tcW w:w="9732" w:type="dxa"/>
            <w:shd w:val="clear" w:color="auto" w:fill="auto"/>
            <w:vAlign w:val="center"/>
          </w:tcPr>
          <w:p w:rsidR="001944D5" w:rsidRDefault="001944D5" w:rsidP="0054069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Clavibacter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michiganensis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insidiosus</w:t>
            </w:r>
            <w:proofErr w:type="spellEnd"/>
          </w:p>
        </w:tc>
        <w:tc>
          <w:tcPr>
            <w:tcW w:w="61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</w:tr>
      <w:tr w:rsidR="001944D5" w:rsidTr="00540698">
        <w:trPr>
          <w:trHeight w:val="521"/>
          <w:jc w:val="center"/>
        </w:trPr>
        <w:tc>
          <w:tcPr>
            <w:tcW w:w="9732" w:type="dxa"/>
            <w:shd w:val="clear" w:color="auto" w:fill="auto"/>
            <w:vAlign w:val="center"/>
          </w:tcPr>
          <w:p w:rsidR="001944D5" w:rsidRDefault="001944D5" w:rsidP="00540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osivo má pôvod v oblastiach bez výskytu </w:t>
            </w:r>
            <w:proofErr w:type="spellStart"/>
            <w:r>
              <w:rPr>
                <w:i/>
                <w:iCs/>
                <w:sz w:val="18"/>
                <w:szCs w:val="18"/>
              </w:rPr>
              <w:t>Clavibacter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michiganensis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insidiosus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944D5" w:rsidRDefault="001944D5" w:rsidP="0054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alebo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sym w:font="Wingdings" w:char="F06F"/>
            </w:r>
          </w:p>
        </w:tc>
      </w:tr>
      <w:tr w:rsidR="001944D5" w:rsidTr="00540698">
        <w:trPr>
          <w:trHeight w:val="671"/>
          <w:jc w:val="center"/>
        </w:trPr>
        <w:tc>
          <w:tcPr>
            <w:tcW w:w="9732" w:type="dxa"/>
            <w:shd w:val="clear" w:color="auto" w:fill="auto"/>
            <w:vAlign w:val="center"/>
          </w:tcPr>
          <w:p w:rsidR="001944D5" w:rsidRDefault="001944D5" w:rsidP="00540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plodina sa pestovala na pozemku, na ktorom sa v priebehu posledných troch rokov pred výsevom nevyskytovala plodina </w:t>
            </w:r>
            <w:proofErr w:type="spellStart"/>
            <w:r>
              <w:rPr>
                <w:i/>
                <w:iCs/>
                <w:sz w:val="18"/>
                <w:szCs w:val="18"/>
              </w:rPr>
              <w:t>Medicago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sativa</w:t>
            </w:r>
            <w:proofErr w:type="spellEnd"/>
            <w:r>
              <w:rPr>
                <w:sz w:val="18"/>
                <w:szCs w:val="18"/>
              </w:rPr>
              <w:t xml:space="preserve"> L., a počas poľnej prehliadky vo výrobnej prevádzke nie sú pozorované žiadne symptómy </w:t>
            </w:r>
            <w:proofErr w:type="spellStart"/>
            <w:r>
              <w:rPr>
                <w:i/>
                <w:iCs/>
                <w:sz w:val="18"/>
                <w:szCs w:val="18"/>
              </w:rPr>
              <w:t>Clavibacter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michiganensis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insidiosus</w:t>
            </w:r>
            <w:proofErr w:type="spellEnd"/>
            <w:r>
              <w:rPr>
                <w:sz w:val="18"/>
                <w:szCs w:val="18"/>
              </w:rPr>
              <w:t xml:space="preserve"> alebo na žiadnej plodine </w:t>
            </w:r>
            <w:proofErr w:type="spellStart"/>
            <w:r>
              <w:rPr>
                <w:i/>
                <w:iCs/>
                <w:sz w:val="18"/>
                <w:szCs w:val="18"/>
              </w:rPr>
              <w:t>Medicago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sativa</w:t>
            </w:r>
            <w:proofErr w:type="spellEnd"/>
            <w:r>
              <w:rPr>
                <w:sz w:val="18"/>
                <w:szCs w:val="18"/>
              </w:rPr>
              <w:t xml:space="preserve"> L. ani na okolitých plodinách neboli počas zberu poslednej úrody pozorované žiadne symptómy tohto škodcu,</w:t>
            </w:r>
          </w:p>
          <w:p w:rsidR="001944D5" w:rsidRDefault="001944D5" w:rsidP="0054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alebo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sym w:font="Wingdings" w:char="F06F"/>
            </w:r>
          </w:p>
        </w:tc>
      </w:tr>
      <w:tr w:rsidR="001944D5" w:rsidTr="00540698">
        <w:trPr>
          <w:trHeight w:val="232"/>
          <w:jc w:val="center"/>
        </w:trPr>
        <w:tc>
          <w:tcPr>
            <w:tcW w:w="9732" w:type="dxa"/>
            <w:shd w:val="clear" w:color="auto" w:fill="auto"/>
            <w:vAlign w:val="center"/>
          </w:tcPr>
          <w:p w:rsidR="001944D5" w:rsidRDefault="001944D5" w:rsidP="00540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plodina patrí k odrode, ktorá bola uznaná ako veľmi rezistentná voči </w:t>
            </w:r>
            <w:proofErr w:type="spellStart"/>
            <w:r>
              <w:rPr>
                <w:i/>
                <w:iCs/>
                <w:sz w:val="18"/>
                <w:szCs w:val="18"/>
              </w:rPr>
              <w:t>Clavibacter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michiganensis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insidiosus</w:t>
            </w:r>
            <w:proofErr w:type="spellEnd"/>
            <w:r>
              <w:rPr>
                <w:sz w:val="18"/>
                <w:szCs w:val="18"/>
              </w:rPr>
              <w:t xml:space="preserve"> a obsah inertného materiálu v osive nepresahuje 0,1 % hmotnosti;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sym w:font="Wingdings" w:char="F06F"/>
            </w:r>
          </w:p>
        </w:tc>
      </w:tr>
      <w:tr w:rsidR="001944D5" w:rsidTr="00540698">
        <w:trPr>
          <w:trHeight w:val="232"/>
          <w:jc w:val="center"/>
        </w:trPr>
        <w:tc>
          <w:tcPr>
            <w:tcW w:w="9732" w:type="dxa"/>
            <w:shd w:val="clear" w:color="auto" w:fill="auto"/>
            <w:vAlign w:val="center"/>
          </w:tcPr>
          <w:p w:rsidR="001944D5" w:rsidRDefault="001944D5" w:rsidP="0054069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Ditylenchus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dipsaci</w:t>
            </w:r>
            <w:proofErr w:type="spellEnd"/>
          </w:p>
        </w:tc>
        <w:tc>
          <w:tcPr>
            <w:tcW w:w="61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44D5" w:rsidTr="00540698">
        <w:trPr>
          <w:trHeight w:val="232"/>
          <w:jc w:val="center"/>
        </w:trPr>
        <w:tc>
          <w:tcPr>
            <w:tcW w:w="9732" w:type="dxa"/>
            <w:shd w:val="clear" w:color="auto" w:fill="auto"/>
            <w:vAlign w:val="center"/>
          </w:tcPr>
          <w:p w:rsidR="001944D5" w:rsidRDefault="001944D5" w:rsidP="00540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vo výrobnej prevádzke neboli počas zberu poslednej úrody pozorované žiadne symptómy </w:t>
            </w:r>
            <w:proofErr w:type="spellStart"/>
            <w:r>
              <w:rPr>
                <w:i/>
                <w:iCs/>
                <w:sz w:val="18"/>
                <w:szCs w:val="18"/>
              </w:rPr>
              <w:t>Ditylenchus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dipsaci</w:t>
            </w:r>
            <w:proofErr w:type="spellEnd"/>
            <w:r>
              <w:rPr>
                <w:sz w:val="18"/>
                <w:szCs w:val="18"/>
              </w:rPr>
              <w:t>, v priebehu posledných dvoch rokov sa vo výrobnej prevádzke nepestovali žiadne hlavné hostiteľské plodiny a boli prijaté primerané hygienické opatrenia, aby sa zabránilo napadnutiu miesta výroby týmto škodcom,</w:t>
            </w:r>
          </w:p>
          <w:p w:rsidR="001944D5" w:rsidRDefault="001944D5" w:rsidP="0054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alebo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sym w:font="Wingdings" w:char="F06F"/>
            </w:r>
          </w:p>
        </w:tc>
      </w:tr>
      <w:tr w:rsidR="001944D5" w:rsidTr="00540698">
        <w:trPr>
          <w:trHeight w:val="232"/>
          <w:jc w:val="center"/>
        </w:trPr>
        <w:tc>
          <w:tcPr>
            <w:tcW w:w="9732" w:type="dxa"/>
            <w:shd w:val="clear" w:color="auto" w:fill="auto"/>
            <w:vAlign w:val="center"/>
          </w:tcPr>
          <w:p w:rsidR="001944D5" w:rsidRDefault="001944D5" w:rsidP="00540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vo výrobnej prevádzke neboli počas zberu poslednej úrody pozorované žiadne symptómy </w:t>
            </w:r>
            <w:proofErr w:type="spellStart"/>
            <w:r>
              <w:rPr>
                <w:i/>
                <w:iCs/>
                <w:sz w:val="18"/>
                <w:szCs w:val="18"/>
              </w:rPr>
              <w:t>Ditylenchus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dipsaci</w:t>
            </w:r>
            <w:proofErr w:type="spellEnd"/>
            <w:r>
              <w:rPr>
                <w:sz w:val="18"/>
                <w:szCs w:val="18"/>
              </w:rPr>
              <w:t xml:space="preserve"> a laboratórnymi testami nebol zistený žiadny výskyt </w:t>
            </w:r>
            <w:proofErr w:type="spellStart"/>
            <w:r>
              <w:rPr>
                <w:i/>
                <w:iCs/>
                <w:sz w:val="18"/>
                <w:szCs w:val="18"/>
              </w:rPr>
              <w:t>Ditylenchus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dipsaci</w:t>
            </w:r>
            <w:proofErr w:type="spellEnd"/>
            <w:r>
              <w:rPr>
                <w:sz w:val="18"/>
                <w:szCs w:val="18"/>
              </w:rPr>
              <w:t xml:space="preserve"> na reprezentatívnej vzorke,</w:t>
            </w:r>
          </w:p>
          <w:p w:rsidR="001944D5" w:rsidRDefault="001944D5" w:rsidP="0054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alebo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sym w:font="Wingdings" w:char="F06F"/>
            </w:r>
          </w:p>
        </w:tc>
      </w:tr>
      <w:tr w:rsidR="001944D5" w:rsidTr="00540698">
        <w:trPr>
          <w:trHeight w:val="232"/>
          <w:jc w:val="center"/>
        </w:trPr>
        <w:tc>
          <w:tcPr>
            <w:tcW w:w="9732" w:type="dxa"/>
            <w:shd w:val="clear" w:color="auto" w:fill="auto"/>
            <w:vAlign w:val="center"/>
          </w:tcPr>
          <w:p w:rsidR="001944D5" w:rsidRDefault="001944D5" w:rsidP="00540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osivo bolo primerane fyzikálne alebo chemicky ošetrené proti </w:t>
            </w:r>
            <w:proofErr w:type="spellStart"/>
            <w:r>
              <w:rPr>
                <w:i/>
                <w:iCs/>
                <w:sz w:val="18"/>
                <w:szCs w:val="18"/>
              </w:rPr>
              <w:t>Ditylenchus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dipsaci</w:t>
            </w:r>
            <w:proofErr w:type="spellEnd"/>
            <w:r>
              <w:rPr>
                <w:sz w:val="18"/>
                <w:szCs w:val="18"/>
              </w:rPr>
              <w:t xml:space="preserve"> a pri laboratórnych testoch reprezentatívnej vzorky sa zistilo, že je bez výskytu tohto škodcu.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sym w:font="Wingdings" w:char="F06F"/>
            </w:r>
          </w:p>
        </w:tc>
      </w:tr>
    </w:tbl>
    <w:p w:rsidR="001944D5" w:rsidRDefault="001944D5" w:rsidP="001944D5">
      <w:pPr>
        <w:rPr>
          <w:sz w:val="16"/>
        </w:rPr>
      </w:pPr>
      <w:r>
        <w:rPr>
          <w:sz w:val="20"/>
        </w:rPr>
        <w:t xml:space="preserve">* </w:t>
      </w:r>
      <w:r>
        <w:rPr>
          <w:sz w:val="16"/>
        </w:rPr>
        <w:t>vyplní inšpektor</w:t>
      </w:r>
    </w:p>
    <w:p w:rsidR="001944D5" w:rsidRDefault="001944D5" w:rsidP="001944D5">
      <w:pPr>
        <w:rPr>
          <w:sz w:val="14"/>
          <w:szCs w:val="16"/>
        </w:rPr>
      </w:pPr>
      <w:r>
        <w:rPr>
          <w:sz w:val="14"/>
          <w:szCs w:val="16"/>
        </w:rPr>
        <w:t xml:space="preserve">Vyhovujúci parameter sa označí X.  </w:t>
      </w:r>
    </w:p>
    <w:p w:rsidR="001944D5" w:rsidRDefault="001944D5" w:rsidP="001944D5">
      <w:pPr>
        <w:rPr>
          <w:sz w:val="16"/>
        </w:rPr>
      </w:pPr>
    </w:p>
    <w:p w:rsidR="001944D5" w:rsidRDefault="001944D5" w:rsidP="001944D5">
      <w:pPr>
        <w:rPr>
          <w:sz w:val="16"/>
        </w:rPr>
      </w:pPr>
    </w:p>
    <w:p w:rsidR="001944D5" w:rsidRDefault="001944D5" w:rsidP="001944D5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....................................................................</w:t>
      </w:r>
    </w:p>
    <w:p w:rsidR="001944D5" w:rsidRDefault="001944D5" w:rsidP="001944D5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Podpis a pečiatka inšpektora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Podpis a pečiatka dodávateľa</w:t>
      </w:r>
      <w:r>
        <w:rPr>
          <w:sz w:val="16"/>
          <w:szCs w:val="16"/>
        </w:rPr>
        <w:tab/>
      </w:r>
    </w:p>
    <w:p w:rsidR="001944D5" w:rsidRDefault="001944D5" w:rsidP="001944D5">
      <w:pPr>
        <w:rPr>
          <w:sz w:val="16"/>
        </w:rPr>
      </w:pPr>
      <w:r>
        <w:rPr>
          <w:sz w:val="16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6"/>
        <w:gridCol w:w="3259"/>
      </w:tblGrid>
      <w:tr w:rsidR="001944D5" w:rsidTr="00540698">
        <w:trPr>
          <w:trHeight w:val="498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4D5" w:rsidRDefault="001944D5" w:rsidP="005406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Sledovaný škodlivý činiteľ**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Zistená hodnota v ks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Zistená hodnota v %</w:t>
            </w:r>
          </w:p>
        </w:tc>
      </w:tr>
      <w:tr w:rsidR="001944D5" w:rsidTr="00540698">
        <w:trPr>
          <w:trHeight w:val="254"/>
        </w:trPr>
        <w:tc>
          <w:tcPr>
            <w:tcW w:w="4361" w:type="dxa"/>
            <w:shd w:val="clear" w:color="auto" w:fill="auto"/>
          </w:tcPr>
          <w:p w:rsidR="001944D5" w:rsidRDefault="001944D5" w:rsidP="0054069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inherit" w:hAnsi="inherit"/>
                <w:i/>
                <w:iCs/>
              </w:rPr>
              <w:t>Clavibacter</w:t>
            </w:r>
            <w:proofErr w:type="spellEnd"/>
            <w:r>
              <w:rPr>
                <w:rFonts w:ascii="inherit" w:hAnsi="inherit"/>
                <w:i/>
                <w:iCs/>
              </w:rPr>
              <w:t xml:space="preserve"> </w:t>
            </w:r>
            <w:proofErr w:type="spellStart"/>
            <w:r>
              <w:rPr>
                <w:rFonts w:ascii="inherit" w:hAnsi="inherit"/>
                <w:i/>
                <w:iCs/>
              </w:rPr>
              <w:t>michiganensis</w:t>
            </w:r>
            <w:proofErr w:type="spellEnd"/>
            <w:r>
              <w:rPr>
                <w:rFonts w:ascii="inherit" w:hAnsi="inherit"/>
              </w:rPr>
              <w:t> </w:t>
            </w:r>
            <w:proofErr w:type="spellStart"/>
            <w:r>
              <w:rPr>
                <w:rFonts w:ascii="inherit" w:hAnsi="inherit"/>
              </w:rPr>
              <w:t>ssp</w:t>
            </w:r>
            <w:proofErr w:type="spellEnd"/>
            <w:r>
              <w:rPr>
                <w:rFonts w:ascii="inherit" w:hAnsi="inherit"/>
              </w:rPr>
              <w:t>. </w:t>
            </w:r>
            <w:proofErr w:type="spellStart"/>
            <w:r>
              <w:rPr>
                <w:rFonts w:ascii="inherit" w:hAnsi="inherit"/>
                <w:i/>
                <w:iCs/>
              </w:rPr>
              <w:t>insidiosus</w:t>
            </w:r>
            <w:proofErr w:type="spellEnd"/>
            <w:r>
              <w:rPr>
                <w:rFonts w:ascii="inherit" w:hAnsi="inherit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</w:pPr>
          </w:p>
        </w:tc>
      </w:tr>
      <w:tr w:rsidR="001944D5" w:rsidTr="00540698">
        <w:trPr>
          <w:trHeight w:val="259"/>
        </w:trPr>
        <w:tc>
          <w:tcPr>
            <w:tcW w:w="4361" w:type="dxa"/>
            <w:shd w:val="clear" w:color="auto" w:fill="auto"/>
          </w:tcPr>
          <w:p w:rsidR="001944D5" w:rsidRDefault="001944D5" w:rsidP="00540698">
            <w:pPr>
              <w:rPr>
                <w:i/>
                <w:iCs/>
              </w:rPr>
            </w:pPr>
            <w:proofErr w:type="spellStart"/>
            <w:r>
              <w:rPr>
                <w:rFonts w:ascii="inherit" w:hAnsi="inherit"/>
                <w:i/>
                <w:iCs/>
              </w:rPr>
              <w:t>Ditylenchus</w:t>
            </w:r>
            <w:proofErr w:type="spellEnd"/>
            <w:r>
              <w:rPr>
                <w:rFonts w:ascii="inherit" w:hAnsi="inherit"/>
                <w:i/>
                <w:iCs/>
              </w:rPr>
              <w:t xml:space="preserve"> </w:t>
            </w:r>
            <w:proofErr w:type="spellStart"/>
            <w:r>
              <w:rPr>
                <w:rFonts w:ascii="inherit" w:hAnsi="inherit"/>
                <w:i/>
                <w:iCs/>
              </w:rPr>
              <w:t>dipsaci</w:t>
            </w:r>
            <w:proofErr w:type="spellEnd"/>
            <w:r>
              <w:rPr>
                <w:rFonts w:ascii="inherit" w:hAnsi="inherit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</w:pPr>
          </w:p>
        </w:tc>
      </w:tr>
    </w:tbl>
    <w:p w:rsidR="001944D5" w:rsidRDefault="001944D5" w:rsidP="001944D5">
      <w:pPr>
        <w:spacing w:line="360" w:lineRule="auto"/>
        <w:rPr>
          <w:sz w:val="16"/>
        </w:rPr>
      </w:pPr>
      <w:r>
        <w:rPr>
          <w:b/>
          <w:sz w:val="20"/>
        </w:rPr>
        <w:t xml:space="preserve">** </w:t>
      </w:r>
      <w:r>
        <w:rPr>
          <w:sz w:val="16"/>
        </w:rPr>
        <w:t>vyplní laboratórium</w:t>
      </w:r>
    </w:p>
    <w:p w:rsidR="001944D5" w:rsidRDefault="001944D5" w:rsidP="001944D5">
      <w:pPr>
        <w:ind w:firstLine="708"/>
        <w:rPr>
          <w:sz w:val="16"/>
          <w:szCs w:val="16"/>
        </w:rPr>
      </w:pPr>
      <w:r>
        <w:rPr>
          <w:sz w:val="16"/>
          <w:szCs w:val="16"/>
        </w:rPr>
        <w:t>Preskúmal a schválil dňa: ............................................                                                            Podpis: .................................................</w:t>
      </w:r>
    </w:p>
    <w:p w:rsidR="001944D5" w:rsidRDefault="001944D5" w:rsidP="001944D5">
      <w:pPr>
        <w:rPr>
          <w:b/>
        </w:rPr>
      </w:pPr>
    </w:p>
    <w:p w:rsidR="001944D5" w:rsidRDefault="001944D5" w:rsidP="001944D5">
      <w:pPr>
        <w:rPr>
          <w:sz w:val="14"/>
          <w:szCs w:val="16"/>
        </w:rPr>
      </w:pPr>
      <w:r>
        <w:rPr>
          <w:sz w:val="14"/>
          <w:szCs w:val="16"/>
        </w:rPr>
        <w:t xml:space="preserve">Vyhovujúci parameter sa označí X.  </w:t>
      </w:r>
    </w:p>
    <w:p w:rsidR="001944D5" w:rsidRDefault="001944D5" w:rsidP="001944D5">
      <w:pPr>
        <w:rPr>
          <w:sz w:val="22"/>
        </w:rPr>
      </w:pPr>
    </w:p>
    <w:tbl>
      <w:tblPr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7158"/>
      </w:tblGrid>
      <w:tr w:rsidR="001944D5" w:rsidTr="00540698">
        <w:trPr>
          <w:trHeight w:val="284"/>
          <w:jc w:val="center"/>
        </w:trPr>
        <w:tc>
          <w:tcPr>
            <w:tcW w:w="3344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Rozhodnutie</w:t>
            </w:r>
          </w:p>
        </w:tc>
        <w:tc>
          <w:tcPr>
            <w:tcW w:w="7158" w:type="dxa"/>
            <w:shd w:val="clear" w:color="auto" w:fill="auto"/>
            <w:vAlign w:val="center"/>
          </w:tcPr>
          <w:p w:rsidR="001944D5" w:rsidRDefault="001944D5" w:rsidP="0054069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1944D5" w:rsidRDefault="001944D5" w:rsidP="0054069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1944D5" w:rsidRDefault="001944D5" w:rsidP="001944D5">
      <w:pPr>
        <w:rPr>
          <w:sz w:val="16"/>
          <w:szCs w:val="16"/>
        </w:rPr>
      </w:pPr>
      <w:r>
        <w:rPr>
          <w:sz w:val="16"/>
          <w:szCs w:val="16"/>
        </w:rPr>
        <w:t>***vyplní Odbor osív a sadív</w:t>
      </w:r>
    </w:p>
    <w:p w:rsidR="001944D5" w:rsidRDefault="001944D5" w:rsidP="001944D5">
      <w:pPr>
        <w:rPr>
          <w:sz w:val="16"/>
          <w:szCs w:val="16"/>
        </w:rPr>
      </w:pPr>
    </w:p>
    <w:p w:rsidR="001944D5" w:rsidRDefault="001944D5" w:rsidP="001944D5">
      <w:pPr>
        <w:rPr>
          <w:sz w:val="16"/>
          <w:szCs w:val="16"/>
        </w:rPr>
      </w:pPr>
      <w:r>
        <w:rPr>
          <w:sz w:val="16"/>
          <w:szCs w:val="16"/>
        </w:rPr>
        <w:t xml:space="preserve">*   legislatívne požiadavky: Vykonávacie Nariadenie Komisie (EÚ) </w:t>
      </w:r>
      <w:r>
        <w:rPr>
          <w:b/>
          <w:bCs/>
          <w:sz w:val="16"/>
          <w:szCs w:val="16"/>
        </w:rPr>
        <w:t>2019/2072</w:t>
      </w:r>
      <w:r>
        <w:rPr>
          <w:sz w:val="16"/>
          <w:szCs w:val="16"/>
        </w:rPr>
        <w:t xml:space="preserve">, ktoré ustanovuje podrobnosti k Nariadeniu Európskeho parlamentu a Rady    </w:t>
      </w:r>
    </w:p>
    <w:p w:rsidR="001944D5" w:rsidRDefault="001944D5" w:rsidP="001944D5">
      <w:pPr>
        <w:rPr>
          <w:bCs/>
          <w:sz w:val="16"/>
          <w:szCs w:val="16"/>
        </w:rPr>
      </w:pPr>
      <w:r>
        <w:rPr>
          <w:sz w:val="16"/>
          <w:szCs w:val="16"/>
        </w:rPr>
        <w:t xml:space="preserve">         (EÚ) 2016/2031 </w:t>
      </w:r>
      <w:r>
        <w:rPr>
          <w:b/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a NV č. 52/2007 Z. z., </w:t>
      </w:r>
      <w:r>
        <w:rPr>
          <w:sz w:val="16"/>
          <w:szCs w:val="16"/>
        </w:rPr>
        <w:t>ktorým sa ustanovujú požiadavky na uvádzanie osiva krmovín na trh, v znení neskorších predpisov.</w:t>
      </w:r>
    </w:p>
    <w:p w:rsidR="001944D5" w:rsidRDefault="001944D5" w:rsidP="001944D5">
      <w:pPr>
        <w:contextualSpacing/>
        <w:rPr>
          <w:sz w:val="16"/>
          <w:szCs w:val="16"/>
        </w:rPr>
      </w:pPr>
    </w:p>
    <w:p w:rsidR="001944D5" w:rsidRDefault="001944D5" w:rsidP="001944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ED31FC">
        <w:rPr>
          <w:sz w:val="16"/>
          <w:szCs w:val="16"/>
        </w:rPr>
        <w:t xml:space="preserve">  </w:t>
      </w:r>
    </w:p>
    <w:p w:rsidR="00FD2F2E" w:rsidRPr="001944D5" w:rsidRDefault="001944D5" w:rsidP="001944D5">
      <w:r>
        <w:rPr>
          <w:sz w:val="16"/>
          <w:szCs w:val="16"/>
        </w:rPr>
        <w:t xml:space="preserve">                    Dátum vykonania preskúmania: 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</w:t>
      </w:r>
      <w:r w:rsidR="00ED31FC">
        <w:rPr>
          <w:sz w:val="16"/>
          <w:szCs w:val="16"/>
        </w:rPr>
        <w:t xml:space="preserve">      </w:t>
      </w:r>
      <w:r>
        <w:rPr>
          <w:sz w:val="16"/>
          <w:szCs w:val="16"/>
        </w:rPr>
        <w:t>Podpis: .......................................</w:t>
      </w:r>
      <w:r w:rsidR="00ED31FC">
        <w:rPr>
          <w:sz w:val="16"/>
          <w:szCs w:val="16"/>
        </w:rPr>
        <w:t>..........</w:t>
      </w:r>
    </w:p>
    <w:sectPr w:rsidR="00FD2F2E" w:rsidRPr="001944D5" w:rsidSect="00376B7E">
      <w:headerReference w:type="default" r:id="rId6"/>
      <w:footerReference w:type="default" r:id="rId7"/>
      <w:pgSz w:w="11906" w:h="16838"/>
      <w:pgMar w:top="709" w:right="720" w:bottom="568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C1" w:rsidRDefault="00005BC1" w:rsidP="00E81244">
      <w:r>
        <w:separator/>
      </w:r>
    </w:p>
  </w:endnote>
  <w:endnote w:type="continuationSeparator" w:id="0">
    <w:p w:rsidR="00005BC1" w:rsidRDefault="00005BC1" w:rsidP="00E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CA052A">
    <w:pPr>
      <w:pStyle w:val="Pta"/>
    </w:pPr>
    <w:r>
      <w:rPr>
        <w:sz w:val="20"/>
        <w:szCs w:val="20"/>
      </w:rPr>
      <w:t>F/</w:t>
    </w:r>
    <w:proofErr w:type="spellStart"/>
    <w:r>
      <w:rPr>
        <w:sz w:val="20"/>
        <w:szCs w:val="20"/>
      </w:rPr>
      <w:t>OOaS</w:t>
    </w:r>
    <w:proofErr w:type="spellEnd"/>
    <w:r>
      <w:rPr>
        <w:sz w:val="20"/>
        <w:szCs w:val="20"/>
      </w:rPr>
      <w:t>/5</w:t>
    </w:r>
    <w:r w:rsidR="001944D5">
      <w:rPr>
        <w:sz w:val="20"/>
        <w:szCs w:val="20"/>
      </w:rPr>
      <w:t>6</w:t>
    </w:r>
    <w:r w:rsidR="00E81244" w:rsidRPr="001F6BFE">
      <w:rPr>
        <w:sz w:val="20"/>
        <w:szCs w:val="20"/>
      </w:rPr>
      <w:t>/0</w:t>
    </w:r>
    <w:r w:rsidR="001944D5">
      <w:rPr>
        <w:sz w:val="20"/>
        <w:szCs w:val="20"/>
      </w:rPr>
      <w:t>1</w:t>
    </w:r>
    <w:r w:rsidR="00E81244" w:rsidRPr="001F6BFE">
      <w:rPr>
        <w:sz w:val="20"/>
        <w:szCs w:val="20"/>
      </w:rPr>
      <w:t>/2</w:t>
    </w:r>
    <w:r w:rsidR="00E81244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C1" w:rsidRDefault="00005BC1" w:rsidP="00E81244">
      <w:r>
        <w:separator/>
      </w:r>
    </w:p>
  </w:footnote>
  <w:footnote w:type="continuationSeparator" w:id="0">
    <w:p w:rsidR="00005BC1" w:rsidRDefault="00005BC1" w:rsidP="00E8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</w:p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4934E5F6" wp14:editId="0D66F339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3" name="Obrázok 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418D97EA" wp14:editId="7009CD69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4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E81244" w:rsidRDefault="00E81244" w:rsidP="00E81244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:rsidR="00E81244" w:rsidRDefault="00E81244" w:rsidP="00E81244">
    <w:pPr>
      <w:pStyle w:val="Hlavika"/>
      <w:pBdr>
        <w:bottom w:val="single" w:sz="4" w:space="1" w:color="auto"/>
      </w:pBdr>
      <w:tabs>
        <w:tab w:val="left" w:pos="4820"/>
      </w:tabs>
      <w:jc w:val="right"/>
      <w:rPr>
        <w:b/>
      </w:rPr>
    </w:pPr>
  </w:p>
  <w:p w:rsidR="00E81244" w:rsidRDefault="00E81244" w:rsidP="00E81244">
    <w:pPr>
      <w:pStyle w:val="Hlavika"/>
      <w:tabs>
        <w:tab w:val="clear" w:pos="9072"/>
        <w:tab w:val="right" w:pos="8222"/>
      </w:tabs>
      <w:ind w:right="851" w:firstLine="708"/>
      <w:jc w:val="right"/>
      <w:rPr>
        <w:b/>
        <w:sz w:val="20"/>
        <w:szCs w:val="20"/>
      </w:rPr>
    </w:pPr>
    <w:r w:rsidRPr="000C72E6">
      <w:rPr>
        <w:b/>
        <w:sz w:val="20"/>
        <w:szCs w:val="20"/>
      </w:rPr>
      <w:t>Odbor kontroly</w:t>
    </w:r>
    <w:r w:rsidRPr="000C72E6">
      <w:rPr>
        <w:b/>
        <w:sz w:val="20"/>
        <w:szCs w:val="20"/>
      </w:rPr>
      <w:tab/>
    </w:r>
    <w:r w:rsidRPr="000C72E6">
      <w:rPr>
        <w:b/>
        <w:sz w:val="20"/>
        <w:szCs w:val="20"/>
      </w:rPr>
      <w:tab/>
      <w:t>Oddelenie kontroly osív a sadív</w:t>
    </w:r>
  </w:p>
  <w:p w:rsidR="00E81244" w:rsidRDefault="00E812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40"/>
    <w:rsid w:val="00005BC1"/>
    <w:rsid w:val="00071EA3"/>
    <w:rsid w:val="001944D5"/>
    <w:rsid w:val="00196040"/>
    <w:rsid w:val="00376B7E"/>
    <w:rsid w:val="003A3C91"/>
    <w:rsid w:val="00416E62"/>
    <w:rsid w:val="004D11E2"/>
    <w:rsid w:val="007A0F14"/>
    <w:rsid w:val="00826B71"/>
    <w:rsid w:val="009A64DC"/>
    <w:rsid w:val="00BF721F"/>
    <w:rsid w:val="00C66BB4"/>
    <w:rsid w:val="00CA052A"/>
    <w:rsid w:val="00D872E4"/>
    <w:rsid w:val="00E81244"/>
    <w:rsid w:val="00ED31FC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6ABAE-F4B3-46F9-A2E2-C197CF11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81244"/>
  </w:style>
  <w:style w:type="paragraph" w:styleId="Pta">
    <w:name w:val="footer"/>
    <w:basedOn w:val="Normlny"/>
    <w:link w:val="PtaChar"/>
    <w:uiPriority w:val="99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81244"/>
  </w:style>
  <w:style w:type="table" w:customStyle="1" w:styleId="Mriekatabuky1">
    <w:name w:val="Mriežka tabuľky1"/>
    <w:basedOn w:val="Normlnatabuka"/>
    <w:next w:val="Mriekatabuky"/>
    <w:rsid w:val="00E8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E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basedOn w:val="Predvolenpsmoodseku"/>
    <w:rsid w:val="007A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2024-04-03T11:30:00Z</dcterms:created>
  <dcterms:modified xsi:type="dcterms:W3CDTF">2024-04-03T11:30:00Z</dcterms:modified>
</cp:coreProperties>
</file>