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  <w:bookmarkStart w:id="0" w:name="_GoBack"/>
      <w:bookmarkEnd w:id="0"/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9420CC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9420CC" w:rsidRPr="009420CC" w:rsidRDefault="009420CC" w:rsidP="009420CC">
      <w:pPr>
        <w:spacing w:before="120" w:after="120"/>
        <w:rPr>
          <w:sz w:val="22"/>
          <w:szCs w:val="22"/>
        </w:rPr>
      </w:pPr>
      <w:r w:rsidRPr="009420CC">
        <w:rPr>
          <w:b/>
          <w:sz w:val="22"/>
          <w:szCs w:val="22"/>
          <w:u w:val="single"/>
        </w:rPr>
        <w:lastRenderedPageBreak/>
        <w:t>Príloha č. 1e) - PESTOVANIE HÚB – zmena registrácie</w:t>
      </w:r>
      <w:r w:rsidRPr="009420CC">
        <w:rPr>
          <w:b/>
          <w:sz w:val="22"/>
          <w:szCs w:val="22"/>
          <w:u w:val="single"/>
        </w:rPr>
        <w:tab/>
      </w:r>
    </w:p>
    <w:p w:rsidR="009420CC" w:rsidRPr="009420CC" w:rsidRDefault="009420CC" w:rsidP="009420CC">
      <w:pPr>
        <w:spacing w:before="120" w:after="120"/>
        <w:ind w:left="360"/>
        <w:rPr>
          <w:sz w:val="22"/>
          <w:szCs w:val="22"/>
        </w:rPr>
      </w:pPr>
    </w:p>
    <w:p w:rsidR="009420CC" w:rsidRPr="0093110F" w:rsidRDefault="009420CC" w:rsidP="009420CC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Miesto výkonu činnosti (prevádzka, </w:t>
      </w:r>
      <w:r w:rsidRPr="004E4975">
        <w:rPr>
          <w:bCs/>
          <w:sz w:val="22"/>
          <w:szCs w:val="22"/>
        </w:rPr>
        <w:t>ak nie je totožná adresou sídla</w:t>
      </w:r>
      <w:r w:rsidRPr="004E4975">
        <w:rPr>
          <w:b/>
          <w:bCs/>
          <w:sz w:val="22"/>
          <w:szCs w:val="22"/>
        </w:rPr>
        <w:t>):</w:t>
      </w:r>
    </w:p>
    <w:p w:rsidR="009420CC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Pr="00E96289" w:rsidRDefault="009420CC" w:rsidP="009420CC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E96289">
        <w:rPr>
          <w:b/>
          <w:sz w:val="22"/>
          <w:szCs w:val="22"/>
        </w:rPr>
        <w:t xml:space="preserve">Substráty na pestovanie húb a ich pôvod </w:t>
      </w:r>
      <w:r w:rsidRPr="00E87DC0">
        <w:rPr>
          <w:sz w:val="22"/>
          <w:szCs w:val="22"/>
        </w:rPr>
        <w:t>(uviesť tiež výrobcov substrátov):</w:t>
      </w:r>
    </w:p>
    <w:p w:rsidR="009420CC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Pr="00B50787" w:rsidRDefault="009420CC" w:rsidP="009420CC">
      <w:pPr>
        <w:tabs>
          <w:tab w:val="left" w:pos="5760"/>
        </w:tabs>
        <w:spacing w:before="120" w:after="120"/>
        <w:rPr>
          <w:sz w:val="22"/>
          <w:szCs w:val="22"/>
        </w:rPr>
      </w:pPr>
    </w:p>
    <w:p w:rsidR="009420CC" w:rsidRPr="003C1AC5" w:rsidRDefault="009420CC" w:rsidP="009420CC">
      <w:pPr>
        <w:numPr>
          <w:ilvl w:val="0"/>
          <w:numId w:val="3"/>
        </w:numPr>
        <w:tabs>
          <w:tab w:val="clear" w:pos="720"/>
          <w:tab w:val="num" w:pos="142"/>
        </w:tabs>
        <w:spacing w:before="120" w:after="120"/>
        <w:ind w:left="284" w:hanging="284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Stručný popis alebo </w:t>
      </w:r>
      <w:r w:rsidRPr="003C1AC5">
        <w:rPr>
          <w:b/>
          <w:sz w:val="22"/>
          <w:szCs w:val="22"/>
        </w:rPr>
        <w:t>technologický postup</w:t>
      </w:r>
      <w:r>
        <w:rPr>
          <w:b/>
          <w:sz w:val="22"/>
          <w:szCs w:val="22"/>
        </w:rPr>
        <w:t xml:space="preserve"> pestovania húb </w:t>
      </w:r>
      <w:r w:rsidRPr="006151CE">
        <w:rPr>
          <w:sz w:val="22"/>
          <w:szCs w:val="22"/>
        </w:rPr>
        <w:t xml:space="preserve">(môže byť priložený </w:t>
      </w:r>
      <w:r>
        <w:rPr>
          <w:sz w:val="22"/>
          <w:szCs w:val="22"/>
        </w:rPr>
        <w:t xml:space="preserve">aj </w:t>
      </w:r>
      <w:r w:rsidRPr="006151CE">
        <w:rPr>
          <w:sz w:val="22"/>
          <w:szCs w:val="22"/>
        </w:rPr>
        <w:t>ako samostatná príloha):</w:t>
      </w:r>
      <w:r w:rsidRPr="003C1AC5">
        <w:rPr>
          <w:b/>
          <w:sz w:val="22"/>
          <w:szCs w:val="22"/>
        </w:rPr>
        <w:t xml:space="preserve"> </w:t>
      </w: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9420CC" w:rsidRDefault="009420CC" w:rsidP="009420CC">
      <w:pPr>
        <w:tabs>
          <w:tab w:val="left" w:pos="426"/>
          <w:tab w:val="left" w:pos="4253"/>
        </w:tabs>
        <w:spacing w:after="120" w:line="276" w:lineRule="auto"/>
        <w:rPr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Pr="00803F46" w:rsidRDefault="007F3466" w:rsidP="007F3466">
      <w:pPr>
        <w:spacing w:after="120"/>
        <w:rPr>
          <w:b/>
          <w:sz w:val="22"/>
          <w:szCs w:val="22"/>
        </w:rPr>
      </w:pPr>
    </w:p>
    <w:p w:rsidR="00605DC5" w:rsidRPr="00C87432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9420CC" w:rsidRPr="009420CC" w:rsidRDefault="009420CC" w:rsidP="009420CC">
      <w:pPr>
        <w:pStyle w:val="Odsekzoznamu"/>
        <w:numPr>
          <w:ilvl w:val="0"/>
          <w:numId w:val="14"/>
        </w:numPr>
        <w:spacing w:before="60"/>
        <w:jc w:val="both"/>
        <w:rPr>
          <w:b/>
          <w:sz w:val="22"/>
          <w:szCs w:val="22"/>
        </w:rPr>
      </w:pPr>
      <w:r w:rsidRPr="009420CC">
        <w:rPr>
          <w:b/>
          <w:sz w:val="22"/>
          <w:szCs w:val="22"/>
        </w:rPr>
        <w:lastRenderedPageBreak/>
        <w:t>Poučenie k vyplneniu Prílohy č. 1e – Pestovanie húb – zmena registrácie</w:t>
      </w:r>
    </w:p>
    <w:p w:rsidR="00CA4084" w:rsidRPr="00AE555F" w:rsidRDefault="007F3466" w:rsidP="00D3139A">
      <w:pPr>
        <w:spacing w:before="120" w:after="120"/>
        <w:jc w:val="both"/>
        <w:rPr>
          <w:sz w:val="22"/>
          <w:szCs w:val="22"/>
        </w:rPr>
      </w:pPr>
      <w:r w:rsidRPr="007F3466">
        <w:rPr>
          <w:sz w:val="22"/>
          <w:szCs w:val="22"/>
        </w:rPr>
        <w:t xml:space="preserve">Toto tlačivo vypĺňajú všetci registrovaní prevádzkovatelia v ekologickej poľnohospodárskej výrobe u ktorých došlo k zmene v hospodárení pri </w:t>
      </w:r>
      <w:r w:rsidR="009420CC">
        <w:rPr>
          <w:sz w:val="22"/>
          <w:szCs w:val="22"/>
        </w:rPr>
        <w:t>pestovaní húb</w:t>
      </w:r>
      <w:r w:rsidRPr="007F3466">
        <w:rPr>
          <w:sz w:val="22"/>
          <w:szCs w:val="22"/>
        </w:rPr>
        <w:t xml:space="preserve"> v EPV </w:t>
      </w:r>
      <w:r w:rsidR="009420CC">
        <w:rPr>
          <w:sz w:val="22"/>
          <w:szCs w:val="22"/>
        </w:rPr>
        <w:t>alebo došlo k zmene adresy prevádzky alebo druhu pestovaných húb.</w:t>
      </w:r>
      <w:r>
        <w:rPr>
          <w:sz w:val="22"/>
          <w:szCs w:val="22"/>
        </w:rPr>
        <w:t xml:space="preserve"> </w:t>
      </w:r>
      <w:r w:rsidR="00AE555F" w:rsidRPr="00E32336">
        <w:rPr>
          <w:sz w:val="22"/>
          <w:szCs w:val="22"/>
        </w:rPr>
        <w:t xml:space="preserve">a to do 30 dní od vzniku zmeny. </w:t>
      </w:r>
      <w:r w:rsidR="00CA4084" w:rsidRPr="005B2786">
        <w:rPr>
          <w:sz w:val="22"/>
          <w:szCs w:val="22"/>
        </w:rPr>
        <w:t xml:space="preserve">Príloha č. </w:t>
      </w:r>
      <w:r w:rsidR="00D3139A">
        <w:rPr>
          <w:sz w:val="22"/>
          <w:szCs w:val="22"/>
        </w:rPr>
        <w:t>1</w:t>
      </w:r>
      <w:r w:rsidR="009420CC">
        <w:rPr>
          <w:sz w:val="22"/>
          <w:szCs w:val="22"/>
        </w:rPr>
        <w:t xml:space="preserve">e </w:t>
      </w:r>
      <w:r w:rsidR="00CA4084" w:rsidRPr="005B2786">
        <w:rPr>
          <w:sz w:val="22"/>
          <w:szCs w:val="22"/>
        </w:rPr>
        <w:t>je bez vyplnenia jednotlivých bodov a podpisu neplatná.</w:t>
      </w:r>
      <w:r w:rsidR="00CA4084" w:rsidRPr="00AA1430">
        <w:rPr>
          <w:b/>
          <w:sz w:val="22"/>
          <w:szCs w:val="22"/>
        </w:rPr>
        <w:t xml:space="preserve"> </w:t>
      </w:r>
    </w:p>
    <w:p w:rsidR="00D3139A" w:rsidRDefault="00D3139A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D24" w:rsidRDefault="00730D24">
      <w:r>
        <w:separator/>
      </w:r>
    </w:p>
  </w:endnote>
  <w:endnote w:type="continuationSeparator" w:id="0">
    <w:p w:rsidR="00730D24" w:rsidRDefault="0073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631180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631180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9420CC">
      <w:rPr>
        <w:sz w:val="20"/>
        <w:szCs w:val="20"/>
      </w:rPr>
      <w:t>04</w:t>
    </w:r>
    <w:r>
      <w:rPr>
        <w:sz w:val="20"/>
        <w:szCs w:val="20"/>
      </w:rPr>
      <w:t>/2019/01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9420CC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/2019/01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631180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631180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D24" w:rsidRDefault="00730D24">
      <w:r>
        <w:separator/>
      </w:r>
    </w:p>
  </w:footnote>
  <w:footnote w:type="continuationSeparator" w:id="0">
    <w:p w:rsidR="00730D24" w:rsidRDefault="0073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1" name="Obrázok 1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12" name="Obrázok 12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631180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00CE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1180"/>
    <w:rsid w:val="00633640"/>
    <w:rsid w:val="00636419"/>
    <w:rsid w:val="0065127A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30D24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420CC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89B1F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99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C4C2-AAF0-4778-AA28-AD02BAAC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3035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2023-02-01T08:19:00Z</dcterms:created>
  <dcterms:modified xsi:type="dcterms:W3CDTF">2023-02-01T08:19:00Z</dcterms:modified>
</cp:coreProperties>
</file>